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noProof/>
          <w:sz w:val="28"/>
          <w:szCs w:val="28"/>
        </w:rPr>
        <w:drawing>
          <wp:inline distT="0" distB="0" distL="0" distR="0">
            <wp:extent cx="6650990" cy="9216020"/>
            <wp:effectExtent l="19050" t="0" r="0" b="0"/>
            <wp:docPr id="1" name="Рисунок 1" descr="C:\Users\DNS\Desktop\геомет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S\Desktop\геометрия.jpg"/>
                    <pic:cNvPicPr>
                      <a:picLocks noChangeAspect="1" noChangeArrowheads="1"/>
                    </pic:cNvPicPr>
                  </pic:nvPicPr>
                  <pic:blipFill>
                    <a:blip r:embed="rId5"/>
                    <a:srcRect/>
                    <a:stretch>
                      <a:fillRect/>
                    </a:stretch>
                  </pic:blipFill>
                  <pic:spPr bwMode="auto">
                    <a:xfrm>
                      <a:off x="0" y="0"/>
                      <a:ext cx="6650990" cy="9216020"/>
                    </a:xfrm>
                    <a:prstGeom prst="rect">
                      <a:avLst/>
                    </a:prstGeom>
                    <a:noFill/>
                    <a:ln w="9525">
                      <a:noFill/>
                      <a:miter lim="800000"/>
                      <a:headEnd/>
                      <a:tailEnd/>
                    </a:ln>
                  </pic:spPr>
                </pic:pic>
              </a:graphicData>
            </a:graphic>
          </wp:inline>
        </w:drawing>
      </w: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F46DF9" w:rsidRDefault="00F46DF9" w:rsidP="005A16BB">
      <w:pPr>
        <w:tabs>
          <w:tab w:val="left" w:pos="567"/>
        </w:tabs>
        <w:spacing w:after="0"/>
        <w:ind w:right="284"/>
        <w:jc w:val="center"/>
        <w:rPr>
          <w:rFonts w:ascii="Times New Roman" w:eastAsiaTheme="minorHAnsi" w:hAnsi="Times New Roman" w:cs="Times New Roman"/>
          <w:b/>
          <w:sz w:val="28"/>
          <w:szCs w:val="28"/>
          <w:lang w:eastAsia="en-US"/>
        </w:rPr>
      </w:pPr>
    </w:p>
    <w:p w:rsidR="005A16BB" w:rsidRDefault="005A16BB" w:rsidP="005A16BB">
      <w:pPr>
        <w:tabs>
          <w:tab w:val="left" w:pos="567"/>
        </w:tabs>
        <w:spacing w:after="0"/>
        <w:ind w:right="28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 xml:space="preserve">Адаптированная образовательная программа по </w:t>
      </w:r>
      <w:r w:rsidR="005648A0">
        <w:rPr>
          <w:rFonts w:ascii="Times New Roman" w:eastAsiaTheme="minorHAnsi" w:hAnsi="Times New Roman" w:cs="Times New Roman"/>
          <w:b/>
          <w:sz w:val="28"/>
          <w:szCs w:val="28"/>
          <w:lang w:eastAsia="en-US"/>
        </w:rPr>
        <w:t>геометрии</w:t>
      </w:r>
      <w:r>
        <w:rPr>
          <w:rFonts w:ascii="Times New Roman" w:eastAsiaTheme="minorHAnsi" w:hAnsi="Times New Roman" w:cs="Times New Roman"/>
          <w:b/>
          <w:sz w:val="28"/>
          <w:szCs w:val="28"/>
          <w:lang w:eastAsia="en-US"/>
        </w:rPr>
        <w:t xml:space="preserve"> 7-9 класс </w:t>
      </w:r>
    </w:p>
    <w:p w:rsidR="005A16BB" w:rsidRDefault="005A16BB" w:rsidP="005A16BB">
      <w:pPr>
        <w:tabs>
          <w:tab w:val="left" w:pos="567"/>
        </w:tabs>
        <w:spacing w:after="0"/>
        <w:ind w:right="284"/>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для детей с ЗПР</w:t>
      </w:r>
    </w:p>
    <w:p w:rsidR="005A16BB" w:rsidRDefault="005A16BB" w:rsidP="00D81612">
      <w:pPr>
        <w:tabs>
          <w:tab w:val="left" w:pos="567"/>
        </w:tabs>
        <w:ind w:right="284"/>
        <w:jc w:val="center"/>
        <w:rPr>
          <w:rFonts w:ascii="Times New Roman" w:eastAsiaTheme="minorHAnsi" w:hAnsi="Times New Roman" w:cs="Times New Roman"/>
          <w:b/>
          <w:sz w:val="28"/>
          <w:szCs w:val="28"/>
          <w:lang w:eastAsia="en-US"/>
        </w:rPr>
      </w:pPr>
    </w:p>
    <w:p w:rsidR="00D81612" w:rsidRPr="00C4438B" w:rsidRDefault="00D81612" w:rsidP="00D81612">
      <w:pPr>
        <w:tabs>
          <w:tab w:val="left" w:pos="567"/>
        </w:tabs>
        <w:ind w:right="284"/>
        <w:jc w:val="center"/>
        <w:rPr>
          <w:rFonts w:ascii="Times New Roman" w:eastAsiaTheme="minorHAnsi" w:hAnsi="Times New Roman" w:cs="Times New Roman"/>
          <w:b/>
          <w:sz w:val="28"/>
          <w:szCs w:val="28"/>
          <w:lang w:eastAsia="en-US"/>
        </w:rPr>
      </w:pPr>
      <w:r w:rsidRPr="00C4438B">
        <w:rPr>
          <w:rFonts w:ascii="Times New Roman" w:eastAsiaTheme="minorHAnsi" w:hAnsi="Times New Roman" w:cs="Times New Roman"/>
          <w:b/>
          <w:sz w:val="28"/>
          <w:szCs w:val="28"/>
          <w:lang w:eastAsia="en-US"/>
        </w:rPr>
        <w:t>ПОЯСНИТЕЛЬНАЯ ЗАПИСКА</w:t>
      </w:r>
    </w:p>
    <w:p w:rsidR="005648A0" w:rsidRPr="005648A0" w:rsidRDefault="005648A0" w:rsidP="005648A0">
      <w:pPr>
        <w:spacing w:after="0"/>
        <w:ind w:right="20" w:firstLine="418"/>
        <w:jc w:val="both"/>
        <w:rPr>
          <w:rFonts w:ascii="Times New Roman" w:hAnsi="Times New Roman" w:cs="Times New Roman"/>
          <w:sz w:val="28"/>
          <w:szCs w:val="28"/>
        </w:rPr>
      </w:pPr>
      <w:r w:rsidRPr="005648A0">
        <w:rPr>
          <w:rFonts w:ascii="Times New Roman" w:eastAsia="Times New Roman" w:hAnsi="Times New Roman" w:cs="Times New Roman"/>
          <w:sz w:val="28"/>
          <w:szCs w:val="28"/>
        </w:rPr>
        <w:lastRenderedPageBreak/>
        <w:t xml:space="preserve">Рабочая программа по геометрии 7 – 9 класс разработана для 7 класса, в котором в условиях инклюзии обучается ребенок с задержкой психического развития (далее – ЗПР), которому ПМПК рекомендовала </w:t>
      </w:r>
      <w:proofErr w:type="gramStart"/>
      <w:r w:rsidRPr="005648A0">
        <w:rPr>
          <w:rFonts w:ascii="Times New Roman" w:eastAsia="Times New Roman" w:hAnsi="Times New Roman" w:cs="Times New Roman"/>
          <w:sz w:val="28"/>
          <w:szCs w:val="28"/>
        </w:rPr>
        <w:t>обучение</w:t>
      </w:r>
      <w:proofErr w:type="gramEnd"/>
      <w:r w:rsidRPr="005648A0">
        <w:rPr>
          <w:rFonts w:ascii="Times New Roman" w:eastAsia="Times New Roman" w:hAnsi="Times New Roman" w:cs="Times New Roman"/>
          <w:sz w:val="28"/>
          <w:szCs w:val="28"/>
        </w:rPr>
        <w:t xml:space="preserve"> по адаптированной образовательной программе для детей с ЗПР.</w:t>
      </w:r>
    </w:p>
    <w:p w:rsidR="005648A0" w:rsidRPr="005648A0" w:rsidRDefault="005648A0" w:rsidP="005648A0">
      <w:pPr>
        <w:spacing w:after="0"/>
        <w:ind w:right="20" w:firstLine="427"/>
        <w:jc w:val="both"/>
        <w:rPr>
          <w:rFonts w:ascii="Times New Roman" w:hAnsi="Times New Roman" w:cs="Times New Roman"/>
          <w:sz w:val="28"/>
          <w:szCs w:val="28"/>
        </w:rPr>
      </w:pPr>
      <w:proofErr w:type="gramStart"/>
      <w:r w:rsidRPr="005648A0">
        <w:rPr>
          <w:rFonts w:ascii="Times New Roman" w:eastAsia="Times New Roman" w:hAnsi="Times New Roman" w:cs="Times New Roman"/>
          <w:sz w:val="28"/>
          <w:szCs w:val="28"/>
        </w:rPr>
        <w:t>Адаптированная образовательная программа по геометрии обучающихся  класса с задержкой психического развития разработана на основе следующих нормативно ­ правовых документов:</w:t>
      </w:r>
      <w:proofErr w:type="gramEnd"/>
    </w:p>
    <w:p w:rsidR="005648A0" w:rsidRPr="005648A0" w:rsidRDefault="005648A0" w:rsidP="006073C6">
      <w:pPr>
        <w:numPr>
          <w:ilvl w:val="0"/>
          <w:numId w:val="14"/>
        </w:numPr>
        <w:tabs>
          <w:tab w:val="left" w:pos="280"/>
        </w:tabs>
        <w:spacing w:after="0"/>
        <w:ind w:left="567"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Федерального закона «Об образовании  в Российской  Федерации» от 29.12.2012г. №273-Ф3;</w:t>
      </w:r>
    </w:p>
    <w:p w:rsidR="005648A0" w:rsidRPr="005648A0" w:rsidRDefault="005648A0" w:rsidP="006073C6">
      <w:pPr>
        <w:numPr>
          <w:ilvl w:val="0"/>
          <w:numId w:val="14"/>
        </w:numPr>
        <w:tabs>
          <w:tab w:val="left" w:pos="283"/>
        </w:tabs>
        <w:spacing w:after="0"/>
        <w:ind w:left="567" w:right="2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Федерального Государственного образовательного стандарта основного общего образования, утверждённого приказом Министерства образования и науки РФ от 17.12. 2010г. №1897;</w:t>
      </w:r>
    </w:p>
    <w:p w:rsidR="005648A0" w:rsidRPr="005648A0" w:rsidRDefault="005648A0" w:rsidP="006073C6">
      <w:pPr>
        <w:numPr>
          <w:ilvl w:val="0"/>
          <w:numId w:val="14"/>
        </w:numPr>
        <w:tabs>
          <w:tab w:val="left" w:pos="280"/>
        </w:tabs>
        <w:spacing w:after="0"/>
        <w:ind w:left="567"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Примерной основной образовательной программы основного общего образования.</w:t>
      </w:r>
    </w:p>
    <w:p w:rsidR="005648A0" w:rsidRPr="005648A0" w:rsidRDefault="005648A0" w:rsidP="006073C6">
      <w:pPr>
        <w:numPr>
          <w:ilvl w:val="0"/>
          <w:numId w:val="14"/>
        </w:numPr>
        <w:tabs>
          <w:tab w:val="left" w:pos="283"/>
        </w:tabs>
        <w:spacing w:after="0"/>
        <w:ind w:left="567" w:right="2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5648A0" w:rsidRPr="005648A0" w:rsidRDefault="005648A0" w:rsidP="006073C6">
      <w:pPr>
        <w:numPr>
          <w:ilvl w:val="0"/>
          <w:numId w:val="14"/>
        </w:numPr>
        <w:tabs>
          <w:tab w:val="left" w:pos="283"/>
        </w:tabs>
        <w:spacing w:after="0"/>
        <w:ind w:left="567" w:right="88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 xml:space="preserve">Программы общеобразовательных учреждений. «Геометрия 7-9 классы» составитель: Т.А. </w:t>
      </w:r>
      <w:proofErr w:type="spellStart"/>
      <w:r w:rsidRPr="005648A0">
        <w:rPr>
          <w:rFonts w:ascii="Times New Roman" w:eastAsia="Times New Roman" w:hAnsi="Times New Roman" w:cs="Times New Roman"/>
          <w:sz w:val="28"/>
          <w:szCs w:val="28"/>
        </w:rPr>
        <w:t>Бурмистрова</w:t>
      </w:r>
      <w:proofErr w:type="spellEnd"/>
      <w:r w:rsidRPr="005648A0">
        <w:rPr>
          <w:rFonts w:ascii="Times New Roman" w:eastAsia="Times New Roman" w:hAnsi="Times New Roman" w:cs="Times New Roman"/>
          <w:sz w:val="28"/>
          <w:szCs w:val="28"/>
        </w:rPr>
        <w:t xml:space="preserve"> – М</w:t>
      </w:r>
      <w:proofErr w:type="gramStart"/>
      <w:r w:rsidRPr="005648A0">
        <w:rPr>
          <w:rFonts w:ascii="Times New Roman" w:eastAsia="Times New Roman" w:hAnsi="Times New Roman" w:cs="Times New Roman"/>
          <w:sz w:val="28"/>
          <w:szCs w:val="28"/>
        </w:rPr>
        <w:t xml:space="preserve"> :</w:t>
      </w:r>
      <w:proofErr w:type="gramEnd"/>
      <w:r w:rsidRPr="005648A0">
        <w:rPr>
          <w:rFonts w:ascii="Times New Roman" w:eastAsia="Times New Roman" w:hAnsi="Times New Roman" w:cs="Times New Roman"/>
          <w:sz w:val="28"/>
          <w:szCs w:val="28"/>
        </w:rPr>
        <w:t xml:space="preserve"> Просвещение, 2014.;</w:t>
      </w:r>
    </w:p>
    <w:p w:rsidR="005648A0" w:rsidRPr="005648A0" w:rsidRDefault="005648A0" w:rsidP="006073C6">
      <w:pPr>
        <w:numPr>
          <w:ilvl w:val="0"/>
          <w:numId w:val="14"/>
        </w:numPr>
        <w:tabs>
          <w:tab w:val="left" w:pos="343"/>
        </w:tabs>
        <w:spacing w:after="0"/>
        <w:ind w:left="567" w:right="2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 xml:space="preserve">Авторской программы к учебнику «Геометрия 7-9: учебник для общеобразовательных учреждений» / Л. С. </w:t>
      </w:r>
      <w:proofErr w:type="spellStart"/>
      <w:r w:rsidRPr="005648A0">
        <w:rPr>
          <w:rFonts w:ascii="Times New Roman" w:eastAsia="Times New Roman" w:hAnsi="Times New Roman" w:cs="Times New Roman"/>
          <w:sz w:val="28"/>
          <w:szCs w:val="28"/>
        </w:rPr>
        <w:t>Атанасян</w:t>
      </w:r>
      <w:proofErr w:type="spellEnd"/>
      <w:r w:rsidRPr="005648A0">
        <w:rPr>
          <w:rFonts w:ascii="Times New Roman" w:eastAsia="Times New Roman" w:hAnsi="Times New Roman" w:cs="Times New Roman"/>
          <w:sz w:val="28"/>
          <w:szCs w:val="28"/>
        </w:rPr>
        <w:t xml:space="preserve"> и др. – М.: Просвещение, 2013 г.</w:t>
      </w:r>
    </w:p>
    <w:p w:rsidR="005648A0" w:rsidRPr="005648A0" w:rsidRDefault="005648A0" w:rsidP="006073C6">
      <w:pPr>
        <w:numPr>
          <w:ilvl w:val="0"/>
          <w:numId w:val="14"/>
        </w:numPr>
        <w:tabs>
          <w:tab w:val="left" w:pos="283"/>
        </w:tabs>
        <w:spacing w:after="0"/>
        <w:ind w:left="567" w:right="2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 xml:space="preserve">Санитарно-эпидемиологических правил и </w:t>
      </w:r>
      <w:proofErr w:type="gramStart"/>
      <w:r w:rsidRPr="005648A0">
        <w:rPr>
          <w:rFonts w:ascii="Times New Roman" w:eastAsia="Times New Roman" w:hAnsi="Times New Roman" w:cs="Times New Roman"/>
          <w:sz w:val="28"/>
          <w:szCs w:val="28"/>
        </w:rPr>
        <w:t>нормативах</w:t>
      </w:r>
      <w:proofErr w:type="gramEnd"/>
      <w:r w:rsidRPr="005648A0">
        <w:rPr>
          <w:rFonts w:ascii="Times New Roman" w:eastAsia="Times New Roman" w:hAnsi="Times New Roman" w:cs="Times New Roman"/>
          <w:sz w:val="28"/>
          <w:szCs w:val="28"/>
        </w:rPr>
        <w:t xml:space="preserve"> СанПиН 2.4.2.3286-15, утвержденных постановлением Главного государственного санитарного врача РФ от 10.07.2015г. №26;</w:t>
      </w:r>
    </w:p>
    <w:p w:rsidR="005648A0" w:rsidRPr="005648A0" w:rsidRDefault="005648A0" w:rsidP="006073C6">
      <w:pPr>
        <w:numPr>
          <w:ilvl w:val="0"/>
          <w:numId w:val="14"/>
        </w:numPr>
        <w:tabs>
          <w:tab w:val="left" w:pos="283"/>
        </w:tabs>
        <w:spacing w:after="0"/>
        <w:ind w:left="567" w:right="20"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5648A0" w:rsidRPr="005648A0" w:rsidRDefault="005648A0" w:rsidP="006073C6">
      <w:pPr>
        <w:numPr>
          <w:ilvl w:val="0"/>
          <w:numId w:val="14"/>
        </w:numPr>
        <w:tabs>
          <w:tab w:val="left" w:pos="280"/>
        </w:tabs>
        <w:spacing w:after="0"/>
        <w:ind w:left="567" w:hanging="567"/>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 xml:space="preserve">Основной </w:t>
      </w:r>
      <w:proofErr w:type="gramStart"/>
      <w:r w:rsidRPr="005648A0">
        <w:rPr>
          <w:rFonts w:ascii="Times New Roman" w:eastAsia="Times New Roman" w:hAnsi="Times New Roman" w:cs="Times New Roman"/>
          <w:sz w:val="28"/>
          <w:szCs w:val="28"/>
        </w:rPr>
        <w:t>образовательная</w:t>
      </w:r>
      <w:proofErr w:type="gramEnd"/>
      <w:r w:rsidRPr="005648A0">
        <w:rPr>
          <w:rFonts w:ascii="Times New Roman" w:eastAsia="Times New Roman" w:hAnsi="Times New Roman" w:cs="Times New Roman"/>
          <w:sz w:val="28"/>
          <w:szCs w:val="28"/>
        </w:rPr>
        <w:t xml:space="preserve"> программы осн</w:t>
      </w:r>
      <w:r w:rsidR="00117E53">
        <w:rPr>
          <w:rFonts w:ascii="Times New Roman" w:eastAsia="Times New Roman" w:hAnsi="Times New Roman" w:cs="Times New Roman"/>
          <w:sz w:val="28"/>
          <w:szCs w:val="28"/>
        </w:rPr>
        <w:t>овного общего образования ГБОУ ООШ № 21</w:t>
      </w:r>
      <w:r w:rsidRPr="005648A0">
        <w:rPr>
          <w:rFonts w:ascii="Times New Roman" w:eastAsia="Times New Roman" w:hAnsi="Times New Roman" w:cs="Times New Roman"/>
          <w:sz w:val="28"/>
          <w:szCs w:val="28"/>
        </w:rPr>
        <w:t>.</w:t>
      </w:r>
    </w:p>
    <w:p w:rsidR="005648A0" w:rsidRPr="00117E53" w:rsidRDefault="005648A0" w:rsidP="00117E53">
      <w:pPr>
        <w:tabs>
          <w:tab w:val="left" w:pos="1240"/>
        </w:tabs>
        <w:spacing w:after="0"/>
        <w:jc w:val="both"/>
        <w:rPr>
          <w:rFonts w:ascii="Times New Roman" w:hAnsi="Times New Roman" w:cs="Times New Roman"/>
          <w:sz w:val="28"/>
          <w:szCs w:val="28"/>
        </w:rPr>
      </w:pPr>
      <w:r w:rsidRPr="005648A0">
        <w:rPr>
          <w:rFonts w:ascii="Times New Roman" w:eastAsia="Times New Roman" w:hAnsi="Times New Roman" w:cs="Times New Roman"/>
          <w:sz w:val="28"/>
          <w:szCs w:val="28"/>
        </w:rPr>
        <w:t>Данная</w:t>
      </w:r>
      <w:r w:rsidRPr="005648A0">
        <w:rPr>
          <w:rFonts w:ascii="Times New Roman" w:eastAsia="Times New Roman" w:hAnsi="Times New Roman" w:cs="Times New Roman"/>
          <w:sz w:val="28"/>
          <w:szCs w:val="28"/>
        </w:rPr>
        <w:tab/>
        <w:t>программа, сохраняет основное содержание образования, принятое для массовой школы</w:t>
      </w:r>
      <w:r w:rsidR="00117E53">
        <w:rPr>
          <w:rFonts w:ascii="Times New Roman" w:eastAsia="Times New Roman" w:hAnsi="Times New Roman" w:cs="Times New Roman"/>
          <w:sz w:val="28"/>
          <w:szCs w:val="28"/>
        </w:rPr>
        <w:t xml:space="preserve"> и </w:t>
      </w:r>
      <w:r w:rsidRPr="005648A0">
        <w:rPr>
          <w:rFonts w:ascii="Times New Roman" w:eastAsia="Times New Roman" w:hAnsi="Times New Roman" w:cs="Times New Roman"/>
          <w:sz w:val="28"/>
          <w:szCs w:val="28"/>
        </w:rPr>
        <w:t>отличается тем, что предусматривает коррекционную работу с учащимися имеющие ограниченные возможности здоровья.</w:t>
      </w:r>
    </w:p>
    <w:p w:rsidR="005648A0" w:rsidRPr="005648A0" w:rsidRDefault="005648A0" w:rsidP="005648A0">
      <w:pPr>
        <w:spacing w:after="0"/>
        <w:ind w:right="360" w:firstLine="360"/>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Геометрия нацелена на формирование аппарата для решения математических задач, но и задач смежных предметов, окружающей реальности. Язык геометрии, умение «читать» геометрический чертеж, подчеркивает значение математики как языка для построения математических моделей, процессов и явлений реального мира.</w:t>
      </w:r>
    </w:p>
    <w:p w:rsidR="005648A0" w:rsidRPr="005648A0" w:rsidRDefault="005648A0" w:rsidP="005648A0">
      <w:pPr>
        <w:spacing w:after="0"/>
        <w:jc w:val="both"/>
        <w:rPr>
          <w:rFonts w:ascii="Times New Roman" w:eastAsia="Times New Roman" w:hAnsi="Times New Roman" w:cs="Times New Roman"/>
          <w:sz w:val="28"/>
          <w:szCs w:val="28"/>
        </w:rPr>
      </w:pPr>
    </w:p>
    <w:p w:rsidR="005648A0" w:rsidRPr="005648A0" w:rsidRDefault="005648A0" w:rsidP="005648A0">
      <w:pPr>
        <w:spacing w:after="0"/>
        <w:ind w:right="600" w:firstLine="360"/>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Одной из основных задач изучения геометрии является развитие логического мышления, необходимого, в частности, для освоения курса информатики, физики, овладения навыками дедуктивных рассуждений. Преобразование геометрических форм вносит свой специфический Вклад в развитие воображения, способностей математическому творчеству, пространственному мышлению.</w:t>
      </w:r>
    </w:p>
    <w:p w:rsidR="005648A0" w:rsidRPr="005648A0" w:rsidRDefault="005648A0" w:rsidP="00117E53">
      <w:pPr>
        <w:spacing w:after="0"/>
        <w:ind w:right="-16" w:firstLine="360"/>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lastRenderedPageBreak/>
        <w:t>Образовательные и воспитательные задачи обучения геометрии комплексно с учетом возрастных особенностей обучающихся, специфики геометрии как учебного предмета, определяющего еѐ роль и место в общей системе школьного обучения и воспитания.</w:t>
      </w:r>
    </w:p>
    <w:p w:rsidR="005648A0" w:rsidRPr="005648A0" w:rsidRDefault="005648A0" w:rsidP="006073C6">
      <w:pPr>
        <w:numPr>
          <w:ilvl w:val="1"/>
          <w:numId w:val="15"/>
        </w:numPr>
        <w:tabs>
          <w:tab w:val="left" w:pos="578"/>
        </w:tabs>
        <w:spacing w:after="0"/>
        <w:ind w:left="2520" w:right="40" w:hanging="360"/>
        <w:jc w:val="both"/>
        <w:rPr>
          <w:rFonts w:ascii="Times New Roman" w:eastAsia="Times New Roman" w:hAnsi="Times New Roman" w:cs="Times New Roman"/>
          <w:sz w:val="28"/>
          <w:szCs w:val="28"/>
        </w:rPr>
      </w:pPr>
      <w:r w:rsidRPr="005648A0">
        <w:rPr>
          <w:rFonts w:ascii="Times New Roman" w:eastAsia="Times New Roman" w:hAnsi="Times New Roman" w:cs="Times New Roman"/>
          <w:sz w:val="28"/>
          <w:szCs w:val="28"/>
        </w:rPr>
        <w:t>организации учебно-воспитательного процесса важную роль играет решение задач. Они являются и целью, и средством обучения и математического развития учащихся. При планировании уроков учтено, что теоретический материал учащимися осознается и усваивается преимущественно в процессе решения задач.</w:t>
      </w:r>
    </w:p>
    <w:p w:rsidR="005648A0" w:rsidRPr="005648A0" w:rsidRDefault="005648A0" w:rsidP="005648A0">
      <w:pPr>
        <w:spacing w:after="0"/>
        <w:jc w:val="both"/>
        <w:rPr>
          <w:rFonts w:ascii="Times New Roman" w:hAnsi="Times New Roman" w:cs="Times New Roman"/>
          <w:sz w:val="28"/>
          <w:szCs w:val="28"/>
        </w:rPr>
      </w:pPr>
    </w:p>
    <w:p w:rsidR="00117E53" w:rsidRPr="00313DE2" w:rsidRDefault="00117E53" w:rsidP="00117E53">
      <w:pPr>
        <w:spacing w:after="0"/>
        <w:jc w:val="both"/>
        <w:rPr>
          <w:sz w:val="28"/>
          <w:szCs w:val="28"/>
        </w:rPr>
      </w:pPr>
      <w:r w:rsidRPr="00313DE2">
        <w:rPr>
          <w:rFonts w:ascii="Times New Roman" w:eastAsia="Times New Roman" w:hAnsi="Times New Roman" w:cs="Times New Roman"/>
          <w:b/>
          <w:bCs/>
          <w:i/>
          <w:iCs/>
          <w:sz w:val="28"/>
          <w:szCs w:val="28"/>
        </w:rPr>
        <w:t>Цели и задачи данной программы</w:t>
      </w:r>
    </w:p>
    <w:p w:rsidR="00117E53" w:rsidRPr="00313DE2" w:rsidRDefault="00117E53" w:rsidP="006073C6">
      <w:pPr>
        <w:numPr>
          <w:ilvl w:val="0"/>
          <w:numId w:val="11"/>
        </w:numPr>
        <w:tabs>
          <w:tab w:val="left" w:pos="240"/>
        </w:tabs>
        <w:spacing w:after="0"/>
        <w:ind w:left="240" w:hanging="240"/>
        <w:jc w:val="both"/>
        <w:rPr>
          <w:rFonts w:eastAsia="Times New Roman"/>
          <w:sz w:val="28"/>
          <w:szCs w:val="28"/>
        </w:rPr>
      </w:pPr>
      <w:r w:rsidRPr="00313DE2">
        <w:rPr>
          <w:rFonts w:ascii="Times New Roman" w:eastAsia="Times New Roman" w:hAnsi="Times New Roman" w:cs="Times New Roman"/>
          <w:sz w:val="28"/>
          <w:szCs w:val="28"/>
        </w:rPr>
        <w:t xml:space="preserve">В направлении </w:t>
      </w:r>
      <w:r w:rsidRPr="00313DE2">
        <w:rPr>
          <w:rFonts w:ascii="Times New Roman" w:eastAsia="Times New Roman" w:hAnsi="Times New Roman" w:cs="Times New Roman"/>
          <w:b/>
          <w:bCs/>
          <w:i/>
          <w:iCs/>
          <w:sz w:val="28"/>
          <w:szCs w:val="28"/>
        </w:rPr>
        <w:t>личностного развития</w:t>
      </w:r>
      <w:r w:rsidRPr="00313DE2">
        <w:rPr>
          <w:rFonts w:ascii="Times New Roman" w:eastAsia="Times New Roman" w:hAnsi="Times New Roman" w:cs="Times New Roman"/>
          <w:sz w:val="28"/>
          <w:szCs w:val="28"/>
        </w:rPr>
        <w:t>:</w:t>
      </w:r>
    </w:p>
    <w:p w:rsidR="00117E53" w:rsidRPr="00313DE2" w:rsidRDefault="00117E53" w:rsidP="006073C6">
      <w:pPr>
        <w:pStyle w:val="a6"/>
        <w:numPr>
          <w:ilvl w:val="0"/>
          <w:numId w:val="16"/>
        </w:numPr>
        <w:jc w:val="both"/>
        <w:rPr>
          <w:sz w:val="28"/>
          <w:szCs w:val="28"/>
        </w:rPr>
      </w:pPr>
      <w:r w:rsidRPr="00313DE2">
        <w:rPr>
          <w:sz w:val="28"/>
          <w:szCs w:val="28"/>
        </w:rPr>
        <w:t>Развитие логического и критического мышления, культуры речи, способности к умственному эксперименту;</w:t>
      </w:r>
    </w:p>
    <w:p w:rsidR="00117E53" w:rsidRPr="00313DE2" w:rsidRDefault="00117E53" w:rsidP="006073C6">
      <w:pPr>
        <w:pStyle w:val="a6"/>
        <w:numPr>
          <w:ilvl w:val="0"/>
          <w:numId w:val="16"/>
        </w:numPr>
        <w:tabs>
          <w:tab w:val="left" w:pos="0"/>
          <w:tab w:val="left" w:pos="10490"/>
        </w:tabs>
        <w:jc w:val="both"/>
        <w:rPr>
          <w:sz w:val="28"/>
          <w:szCs w:val="28"/>
        </w:rPr>
      </w:pPr>
      <w:r w:rsidRPr="00313DE2">
        <w:rPr>
          <w:sz w:val="28"/>
          <w:szCs w:val="28"/>
        </w:rPr>
        <w:t>Формированиеуучащихсяинтеллектуальнойчестностии объективности,</w:t>
      </w:r>
      <w:r>
        <w:rPr>
          <w:sz w:val="28"/>
          <w:szCs w:val="28"/>
        </w:rPr>
        <w:t xml:space="preserve"> способности </w:t>
      </w:r>
      <w:r w:rsidRPr="00313DE2">
        <w:rPr>
          <w:sz w:val="28"/>
          <w:szCs w:val="28"/>
        </w:rPr>
        <w:t>кпреодолениюмыслительныхстереотипов,вытекающихиз</w:t>
      </w:r>
      <w:r>
        <w:rPr>
          <w:sz w:val="28"/>
          <w:szCs w:val="28"/>
        </w:rPr>
        <w:t xml:space="preserve"> обыденног</w:t>
      </w:r>
      <w:r w:rsidRPr="00313DE2">
        <w:rPr>
          <w:sz w:val="28"/>
          <w:szCs w:val="28"/>
        </w:rPr>
        <w:t>оопыта;</w:t>
      </w:r>
    </w:p>
    <w:p w:rsidR="00117E53" w:rsidRPr="00313DE2" w:rsidRDefault="00117E53" w:rsidP="006073C6">
      <w:pPr>
        <w:pStyle w:val="a6"/>
        <w:numPr>
          <w:ilvl w:val="0"/>
          <w:numId w:val="16"/>
        </w:numPr>
        <w:jc w:val="both"/>
        <w:rPr>
          <w:sz w:val="28"/>
          <w:szCs w:val="28"/>
        </w:rPr>
      </w:pPr>
      <w:r w:rsidRPr="00313DE2">
        <w:rPr>
          <w:sz w:val="28"/>
          <w:szCs w:val="28"/>
        </w:rPr>
        <w:t>Воспитание качеств личности, обеспечивающих социальную мобильность, способность приниматьсамостоятельные решения;</w:t>
      </w:r>
    </w:p>
    <w:p w:rsidR="00117E53" w:rsidRPr="00313DE2" w:rsidRDefault="00117E53" w:rsidP="006073C6">
      <w:pPr>
        <w:pStyle w:val="a6"/>
        <w:numPr>
          <w:ilvl w:val="0"/>
          <w:numId w:val="16"/>
        </w:numPr>
        <w:jc w:val="both"/>
        <w:rPr>
          <w:sz w:val="28"/>
          <w:szCs w:val="28"/>
        </w:rPr>
      </w:pPr>
      <w:r w:rsidRPr="00313DE2">
        <w:rPr>
          <w:sz w:val="28"/>
          <w:szCs w:val="28"/>
        </w:rPr>
        <w:t>Формирования качеств мышления, необходимых для адаптации в современном информационномобществе;</w:t>
      </w:r>
    </w:p>
    <w:p w:rsidR="00117E53" w:rsidRPr="00313DE2" w:rsidRDefault="00117E53" w:rsidP="006073C6">
      <w:pPr>
        <w:pStyle w:val="a6"/>
        <w:numPr>
          <w:ilvl w:val="0"/>
          <w:numId w:val="16"/>
        </w:numPr>
        <w:jc w:val="both"/>
        <w:rPr>
          <w:sz w:val="28"/>
          <w:szCs w:val="28"/>
        </w:rPr>
      </w:pPr>
      <w:r w:rsidRPr="00313DE2">
        <w:rPr>
          <w:sz w:val="28"/>
          <w:szCs w:val="28"/>
        </w:rPr>
        <w:t>Развитие интереса к математическому творчеству и математических способностей.</w:t>
      </w:r>
    </w:p>
    <w:p w:rsidR="00117E53" w:rsidRPr="00313DE2" w:rsidRDefault="00117E53" w:rsidP="006073C6">
      <w:pPr>
        <w:numPr>
          <w:ilvl w:val="0"/>
          <w:numId w:val="12"/>
        </w:numPr>
        <w:tabs>
          <w:tab w:val="left" w:pos="240"/>
        </w:tabs>
        <w:spacing w:after="0"/>
        <w:ind w:left="240" w:hanging="240"/>
        <w:jc w:val="both"/>
        <w:rPr>
          <w:rFonts w:eastAsia="Times New Roman"/>
          <w:sz w:val="28"/>
          <w:szCs w:val="28"/>
        </w:rPr>
      </w:pPr>
      <w:r w:rsidRPr="00313DE2">
        <w:rPr>
          <w:rFonts w:ascii="Times New Roman" w:eastAsia="Times New Roman" w:hAnsi="Times New Roman" w:cs="Times New Roman"/>
          <w:sz w:val="28"/>
          <w:szCs w:val="28"/>
        </w:rPr>
        <w:t xml:space="preserve">В </w:t>
      </w:r>
      <w:proofErr w:type="spellStart"/>
      <w:r w:rsidRPr="00313DE2">
        <w:rPr>
          <w:rFonts w:ascii="Times New Roman" w:eastAsia="Times New Roman" w:hAnsi="Times New Roman" w:cs="Times New Roman"/>
          <w:b/>
          <w:bCs/>
          <w:i/>
          <w:iCs/>
          <w:sz w:val="28"/>
          <w:szCs w:val="28"/>
        </w:rPr>
        <w:t>метапредметном</w:t>
      </w:r>
      <w:proofErr w:type="spellEnd"/>
      <w:r w:rsidRPr="00313DE2">
        <w:rPr>
          <w:rFonts w:ascii="Times New Roman" w:eastAsia="Times New Roman" w:hAnsi="Times New Roman" w:cs="Times New Roman"/>
          <w:b/>
          <w:bCs/>
          <w:i/>
          <w:iCs/>
          <w:sz w:val="28"/>
          <w:szCs w:val="28"/>
        </w:rPr>
        <w:t xml:space="preserve"> направлении</w:t>
      </w:r>
      <w:r w:rsidRPr="00313DE2">
        <w:rPr>
          <w:rFonts w:ascii="Times New Roman" w:eastAsia="Times New Roman" w:hAnsi="Times New Roman" w:cs="Times New Roman"/>
          <w:sz w:val="28"/>
          <w:szCs w:val="28"/>
        </w:rPr>
        <w:t>:</w:t>
      </w:r>
    </w:p>
    <w:p w:rsidR="00117E53" w:rsidRPr="00313DE2" w:rsidRDefault="00117E53" w:rsidP="006073C6">
      <w:pPr>
        <w:pStyle w:val="a6"/>
        <w:numPr>
          <w:ilvl w:val="0"/>
          <w:numId w:val="17"/>
        </w:numPr>
        <w:jc w:val="both"/>
        <w:rPr>
          <w:sz w:val="28"/>
          <w:szCs w:val="28"/>
        </w:rPr>
      </w:pPr>
      <w:r w:rsidRPr="00313DE2">
        <w:rPr>
          <w:sz w:val="28"/>
          <w:szCs w:val="28"/>
        </w:rPr>
        <w:t>Формирование представлений о математике как части общечеловеческой культуры, о значимостиматематики в развитии цивилизации и современного общества;</w:t>
      </w:r>
    </w:p>
    <w:p w:rsidR="00117E53" w:rsidRPr="00313DE2" w:rsidRDefault="00117E53" w:rsidP="006073C6">
      <w:pPr>
        <w:pStyle w:val="a6"/>
        <w:numPr>
          <w:ilvl w:val="0"/>
          <w:numId w:val="17"/>
        </w:numPr>
        <w:ind w:right="20"/>
        <w:jc w:val="both"/>
        <w:rPr>
          <w:sz w:val="20"/>
          <w:szCs w:val="20"/>
        </w:rPr>
      </w:pPr>
      <w:r w:rsidRPr="00313DE2">
        <w:rPr>
          <w:sz w:val="28"/>
          <w:szCs w:val="28"/>
        </w:rPr>
        <w:t xml:space="preserve">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 </w:t>
      </w:r>
    </w:p>
    <w:p w:rsidR="00117E53" w:rsidRPr="00313DE2" w:rsidRDefault="00117E53" w:rsidP="006073C6">
      <w:pPr>
        <w:pStyle w:val="a6"/>
        <w:numPr>
          <w:ilvl w:val="0"/>
          <w:numId w:val="17"/>
        </w:numPr>
        <w:ind w:right="20"/>
        <w:jc w:val="both"/>
        <w:rPr>
          <w:sz w:val="20"/>
          <w:szCs w:val="20"/>
        </w:rPr>
      </w:pPr>
      <w:r w:rsidRPr="00313DE2">
        <w:rPr>
          <w:sz w:val="28"/>
          <w:szCs w:val="28"/>
        </w:rPr>
        <w:t>Формирование общих способов интеллектуальной деятельности, характерных для математики иявляющихся основой познавательной культуры, значимой для различных сфер человеческой деятельности.</w:t>
      </w:r>
    </w:p>
    <w:p w:rsidR="00117E53" w:rsidRPr="00313DE2" w:rsidRDefault="00117E53" w:rsidP="006073C6">
      <w:pPr>
        <w:numPr>
          <w:ilvl w:val="0"/>
          <w:numId w:val="13"/>
        </w:numPr>
        <w:tabs>
          <w:tab w:val="left" w:pos="240"/>
        </w:tabs>
        <w:spacing w:after="0"/>
        <w:ind w:left="240" w:hanging="240"/>
        <w:rPr>
          <w:rFonts w:eastAsia="Times New Roman"/>
          <w:sz w:val="28"/>
          <w:szCs w:val="28"/>
        </w:rPr>
      </w:pPr>
      <w:r w:rsidRPr="00313DE2">
        <w:rPr>
          <w:rFonts w:ascii="Times New Roman" w:eastAsia="Times New Roman" w:hAnsi="Times New Roman" w:cs="Times New Roman"/>
          <w:sz w:val="28"/>
          <w:szCs w:val="28"/>
        </w:rPr>
        <w:t xml:space="preserve">В </w:t>
      </w:r>
      <w:r w:rsidRPr="00313DE2">
        <w:rPr>
          <w:rFonts w:ascii="Times New Roman" w:eastAsia="Times New Roman" w:hAnsi="Times New Roman" w:cs="Times New Roman"/>
          <w:b/>
          <w:bCs/>
          <w:i/>
          <w:iCs/>
          <w:sz w:val="28"/>
          <w:szCs w:val="28"/>
        </w:rPr>
        <w:t>предметном направлении</w:t>
      </w:r>
      <w:r w:rsidRPr="00313DE2">
        <w:rPr>
          <w:rFonts w:ascii="Times New Roman" w:eastAsia="Times New Roman" w:hAnsi="Times New Roman" w:cs="Times New Roman"/>
          <w:sz w:val="28"/>
          <w:szCs w:val="28"/>
        </w:rPr>
        <w:t>:</w:t>
      </w:r>
    </w:p>
    <w:p w:rsidR="00117E53" w:rsidRPr="00313DE2" w:rsidRDefault="00117E53" w:rsidP="006073C6">
      <w:pPr>
        <w:pStyle w:val="a6"/>
        <w:numPr>
          <w:ilvl w:val="0"/>
          <w:numId w:val="18"/>
        </w:numPr>
        <w:jc w:val="both"/>
        <w:rPr>
          <w:sz w:val="28"/>
          <w:szCs w:val="28"/>
        </w:rPr>
      </w:pPr>
      <w:r w:rsidRPr="00313DE2">
        <w:rPr>
          <w:sz w:val="28"/>
          <w:szCs w:val="28"/>
        </w:rPr>
        <w:t>Овладение математическими знаниями и умениями, необходимыми для продолжения обучения в старшей</w:t>
      </w:r>
      <w:r w:rsidRPr="00313DE2">
        <w:rPr>
          <w:sz w:val="28"/>
          <w:szCs w:val="28"/>
        </w:rPr>
        <w:tab/>
        <w:t>школе</w:t>
      </w:r>
      <w:r w:rsidRPr="00313DE2">
        <w:rPr>
          <w:sz w:val="28"/>
          <w:szCs w:val="28"/>
        </w:rPr>
        <w:tab/>
        <w:t>или</w:t>
      </w:r>
      <w:r w:rsidRPr="00313DE2">
        <w:rPr>
          <w:sz w:val="28"/>
          <w:szCs w:val="28"/>
        </w:rPr>
        <w:tab/>
        <w:t>иных</w:t>
      </w:r>
      <w:r w:rsidRPr="00313DE2">
        <w:rPr>
          <w:sz w:val="28"/>
          <w:szCs w:val="28"/>
        </w:rPr>
        <w:tab/>
        <w:t>о</w:t>
      </w:r>
      <w:r>
        <w:rPr>
          <w:sz w:val="28"/>
          <w:szCs w:val="28"/>
        </w:rPr>
        <w:t xml:space="preserve">бщеобразовательных </w:t>
      </w:r>
      <w:r w:rsidRPr="00313DE2">
        <w:rPr>
          <w:sz w:val="28"/>
          <w:szCs w:val="28"/>
        </w:rPr>
        <w:t>учреждениях, изучения</w:t>
      </w:r>
      <w:r w:rsidRPr="00313DE2">
        <w:rPr>
          <w:sz w:val="28"/>
          <w:szCs w:val="28"/>
        </w:rPr>
        <w:tab/>
        <w:t>смежных</w:t>
      </w:r>
      <w:r w:rsidRPr="00313DE2">
        <w:rPr>
          <w:sz w:val="28"/>
          <w:szCs w:val="28"/>
        </w:rPr>
        <w:tab/>
        <w:t>дисциплин, применения в повседневной жизни;</w:t>
      </w:r>
    </w:p>
    <w:p w:rsidR="00117E53" w:rsidRPr="00313DE2" w:rsidRDefault="00117E53" w:rsidP="006073C6">
      <w:pPr>
        <w:pStyle w:val="a6"/>
        <w:numPr>
          <w:ilvl w:val="0"/>
          <w:numId w:val="18"/>
        </w:numPr>
        <w:tabs>
          <w:tab w:val="left" w:pos="1140"/>
          <w:tab w:val="left" w:pos="2560"/>
          <w:tab w:val="left" w:pos="3100"/>
          <w:tab w:val="left" w:pos="5040"/>
          <w:tab w:val="left" w:pos="6200"/>
          <w:tab w:val="left" w:pos="7880"/>
          <w:tab w:val="left" w:pos="9300"/>
        </w:tabs>
        <w:rPr>
          <w:sz w:val="28"/>
          <w:szCs w:val="28"/>
        </w:rPr>
      </w:pPr>
      <w:r w:rsidRPr="00313DE2">
        <w:rPr>
          <w:sz w:val="28"/>
          <w:szCs w:val="28"/>
        </w:rPr>
        <w:t>Создание</w:t>
      </w:r>
      <w:r w:rsidRPr="00313DE2">
        <w:rPr>
          <w:sz w:val="28"/>
          <w:szCs w:val="28"/>
        </w:rPr>
        <w:tab/>
        <w:t xml:space="preserve"> фундамент</w:t>
      </w:r>
      <w:r>
        <w:rPr>
          <w:sz w:val="28"/>
          <w:szCs w:val="28"/>
        </w:rPr>
        <w:t>а</w:t>
      </w:r>
      <w:r>
        <w:rPr>
          <w:sz w:val="28"/>
          <w:szCs w:val="28"/>
        </w:rPr>
        <w:tab/>
        <w:t>для</w:t>
      </w:r>
      <w:r>
        <w:rPr>
          <w:sz w:val="28"/>
          <w:szCs w:val="28"/>
        </w:rPr>
        <w:tab/>
        <w:t>математического</w:t>
      </w:r>
      <w:r>
        <w:rPr>
          <w:sz w:val="28"/>
          <w:szCs w:val="28"/>
        </w:rPr>
        <w:tab/>
        <w:t xml:space="preserve">развития, </w:t>
      </w:r>
      <w:r w:rsidRPr="00313DE2">
        <w:rPr>
          <w:sz w:val="28"/>
          <w:szCs w:val="28"/>
        </w:rPr>
        <w:t>формирования</w:t>
      </w:r>
      <w:r w:rsidRPr="00313DE2">
        <w:rPr>
          <w:sz w:val="28"/>
          <w:szCs w:val="28"/>
        </w:rPr>
        <w:tab/>
        <w:t>механизмов</w:t>
      </w:r>
      <w:r w:rsidRPr="00313DE2">
        <w:rPr>
          <w:sz w:val="28"/>
          <w:szCs w:val="28"/>
        </w:rPr>
        <w:tab/>
        <w:t>мышления,характерных для математической деятельности.</w:t>
      </w:r>
    </w:p>
    <w:p w:rsidR="00117E53" w:rsidRPr="00F851C9" w:rsidRDefault="00117E53" w:rsidP="00117E53">
      <w:pPr>
        <w:spacing w:after="0"/>
        <w:jc w:val="both"/>
        <w:rPr>
          <w:sz w:val="28"/>
          <w:szCs w:val="28"/>
        </w:rPr>
      </w:pPr>
      <w:r w:rsidRPr="00F851C9">
        <w:rPr>
          <w:rFonts w:ascii="Times New Roman" w:eastAsia="Times New Roman" w:hAnsi="Times New Roman" w:cs="Times New Roman"/>
          <w:b/>
          <w:bCs/>
          <w:sz w:val="28"/>
          <w:szCs w:val="28"/>
        </w:rPr>
        <w:t>Цели обучения:</w:t>
      </w:r>
    </w:p>
    <w:p w:rsidR="00117E53" w:rsidRPr="00F851C9" w:rsidRDefault="00117E53" w:rsidP="006073C6">
      <w:pPr>
        <w:pStyle w:val="a6"/>
        <w:numPr>
          <w:ilvl w:val="0"/>
          <w:numId w:val="19"/>
        </w:numPr>
        <w:tabs>
          <w:tab w:val="left" w:pos="1280"/>
          <w:tab w:val="left" w:pos="2400"/>
          <w:tab w:val="left" w:pos="4240"/>
          <w:tab w:val="left" w:pos="5140"/>
          <w:tab w:val="left" w:pos="5440"/>
          <w:tab w:val="left" w:pos="6460"/>
          <w:tab w:val="left" w:pos="8040"/>
          <w:tab w:val="left" w:pos="8560"/>
          <w:tab w:val="left" w:pos="9980"/>
        </w:tabs>
        <w:jc w:val="both"/>
        <w:rPr>
          <w:sz w:val="28"/>
          <w:szCs w:val="28"/>
        </w:rPr>
      </w:pPr>
      <w:r w:rsidRPr="00F851C9">
        <w:rPr>
          <w:sz w:val="28"/>
          <w:szCs w:val="28"/>
        </w:rPr>
        <w:t>овладение</w:t>
      </w:r>
      <w:r w:rsidRPr="00F851C9">
        <w:rPr>
          <w:sz w:val="28"/>
          <w:szCs w:val="28"/>
        </w:rPr>
        <w:tab/>
        <w:t>системой</w:t>
      </w:r>
      <w:r w:rsidRPr="00F851C9">
        <w:rPr>
          <w:sz w:val="28"/>
          <w:szCs w:val="28"/>
        </w:rPr>
        <w:tab/>
      </w:r>
      <w:r>
        <w:rPr>
          <w:sz w:val="28"/>
          <w:szCs w:val="28"/>
        </w:rPr>
        <w:t>математических</w:t>
      </w:r>
      <w:r>
        <w:rPr>
          <w:sz w:val="28"/>
          <w:szCs w:val="28"/>
        </w:rPr>
        <w:tab/>
        <w:t>знаний</w:t>
      </w:r>
      <w:r>
        <w:rPr>
          <w:sz w:val="28"/>
          <w:szCs w:val="28"/>
        </w:rPr>
        <w:tab/>
        <w:t>и</w:t>
      </w:r>
      <w:r>
        <w:rPr>
          <w:sz w:val="28"/>
          <w:szCs w:val="28"/>
        </w:rPr>
        <w:tab/>
        <w:t xml:space="preserve">умений, </w:t>
      </w:r>
      <w:r w:rsidRPr="00F851C9">
        <w:rPr>
          <w:sz w:val="28"/>
          <w:szCs w:val="28"/>
        </w:rPr>
        <w:t>необходимых</w:t>
      </w:r>
      <w:r w:rsidRPr="00F851C9">
        <w:rPr>
          <w:sz w:val="28"/>
          <w:szCs w:val="28"/>
        </w:rPr>
        <w:tab/>
        <w:t>для</w:t>
      </w:r>
      <w:r w:rsidRPr="00F851C9">
        <w:rPr>
          <w:sz w:val="28"/>
          <w:szCs w:val="28"/>
        </w:rPr>
        <w:tab/>
        <w:t>применения</w:t>
      </w:r>
      <w:r w:rsidRPr="00F851C9">
        <w:rPr>
          <w:sz w:val="28"/>
          <w:szCs w:val="28"/>
        </w:rPr>
        <w:tab/>
        <w:t>впрактической деятельности, изучения смежных дисциплин, продолжения образования;</w:t>
      </w:r>
    </w:p>
    <w:p w:rsidR="00117E53" w:rsidRPr="00F851C9" w:rsidRDefault="00117E53" w:rsidP="006073C6">
      <w:pPr>
        <w:pStyle w:val="a6"/>
        <w:numPr>
          <w:ilvl w:val="0"/>
          <w:numId w:val="19"/>
        </w:numPr>
        <w:tabs>
          <w:tab w:val="left" w:pos="2080"/>
          <w:tab w:val="left" w:pos="3220"/>
          <w:tab w:val="left" w:pos="4900"/>
          <w:tab w:val="left" w:pos="5840"/>
          <w:tab w:val="left" w:pos="7060"/>
          <w:tab w:val="left" w:pos="8640"/>
          <w:tab w:val="left" w:pos="9740"/>
        </w:tabs>
        <w:jc w:val="both"/>
        <w:rPr>
          <w:sz w:val="28"/>
          <w:szCs w:val="28"/>
        </w:rPr>
      </w:pPr>
      <w:r w:rsidRPr="00F851C9">
        <w:rPr>
          <w:sz w:val="28"/>
          <w:szCs w:val="28"/>
        </w:rPr>
        <w:lastRenderedPageBreak/>
        <w:t>интеллектуальное</w:t>
      </w:r>
      <w:r w:rsidRPr="00F851C9">
        <w:rPr>
          <w:sz w:val="28"/>
          <w:szCs w:val="28"/>
        </w:rPr>
        <w:tab/>
        <w:t>развитие,</w:t>
      </w:r>
      <w:r>
        <w:rPr>
          <w:sz w:val="28"/>
          <w:szCs w:val="28"/>
        </w:rPr>
        <w:tab/>
        <w:t>формирование</w:t>
      </w:r>
      <w:r>
        <w:rPr>
          <w:sz w:val="28"/>
          <w:szCs w:val="28"/>
        </w:rPr>
        <w:tab/>
        <w:t>качеств</w:t>
      </w:r>
      <w:r>
        <w:rPr>
          <w:sz w:val="28"/>
          <w:szCs w:val="28"/>
        </w:rPr>
        <w:tab/>
        <w:t xml:space="preserve">личности, </w:t>
      </w:r>
      <w:r w:rsidRPr="00F851C9">
        <w:rPr>
          <w:sz w:val="28"/>
          <w:szCs w:val="28"/>
        </w:rPr>
        <w:t>необходимых</w:t>
      </w:r>
      <w:r w:rsidRPr="00F851C9">
        <w:rPr>
          <w:sz w:val="28"/>
          <w:szCs w:val="28"/>
        </w:rPr>
        <w:tab/>
        <w:t>человеку</w:t>
      </w:r>
      <w:r w:rsidRPr="00F851C9">
        <w:rPr>
          <w:sz w:val="28"/>
          <w:szCs w:val="28"/>
        </w:rPr>
        <w:tab/>
        <w:t xml:space="preserve">дляполноценной </w:t>
      </w:r>
      <w:r>
        <w:rPr>
          <w:sz w:val="28"/>
          <w:szCs w:val="28"/>
        </w:rPr>
        <w:t>жизни</w:t>
      </w:r>
      <w:r>
        <w:rPr>
          <w:sz w:val="28"/>
          <w:szCs w:val="28"/>
        </w:rPr>
        <w:tab/>
        <w:t xml:space="preserve">в современном </w:t>
      </w:r>
      <w:r w:rsidRPr="00F851C9">
        <w:rPr>
          <w:sz w:val="28"/>
          <w:szCs w:val="28"/>
        </w:rPr>
        <w:t>обществе:</w:t>
      </w:r>
      <w:r w:rsidRPr="00F851C9">
        <w:rPr>
          <w:sz w:val="28"/>
          <w:szCs w:val="28"/>
        </w:rPr>
        <w:tab/>
        <w:t>ясность</w:t>
      </w:r>
      <w:r w:rsidRPr="00F851C9">
        <w:rPr>
          <w:sz w:val="28"/>
          <w:szCs w:val="28"/>
        </w:rPr>
        <w:tab/>
        <w:t>и</w:t>
      </w:r>
      <w:r w:rsidRPr="00F851C9">
        <w:rPr>
          <w:sz w:val="28"/>
          <w:szCs w:val="28"/>
        </w:rPr>
        <w:tab/>
        <w:t>точность</w:t>
      </w:r>
      <w:r w:rsidRPr="00F851C9">
        <w:rPr>
          <w:sz w:val="28"/>
          <w:szCs w:val="28"/>
        </w:rPr>
        <w:tab/>
        <w:t>мысли,</w:t>
      </w:r>
      <w:r w:rsidRPr="00F851C9">
        <w:rPr>
          <w:sz w:val="28"/>
          <w:szCs w:val="28"/>
        </w:rPr>
        <w:tab/>
        <w:t>критичностьмышления, интуиция, логическое мышление, элемент</w:t>
      </w:r>
      <w:r>
        <w:rPr>
          <w:sz w:val="28"/>
          <w:szCs w:val="28"/>
        </w:rPr>
        <w:t>ы алгоритмической культуры;</w:t>
      </w:r>
    </w:p>
    <w:p w:rsidR="00117E53" w:rsidRPr="00F851C9" w:rsidRDefault="00117E53" w:rsidP="006073C6">
      <w:pPr>
        <w:pStyle w:val="a6"/>
        <w:numPr>
          <w:ilvl w:val="0"/>
          <w:numId w:val="19"/>
        </w:numPr>
        <w:jc w:val="both"/>
        <w:rPr>
          <w:sz w:val="28"/>
          <w:szCs w:val="28"/>
        </w:rPr>
      </w:pPr>
      <w:r w:rsidRPr="00F851C9">
        <w:rPr>
          <w:sz w:val="28"/>
          <w:szCs w:val="28"/>
        </w:rPr>
        <w:t>формирование представлений об идеях и методах математики как универсального языка науки итехники, средства моделирования явлений и процессов;</w:t>
      </w:r>
    </w:p>
    <w:p w:rsidR="00117E53" w:rsidRPr="00F851C9" w:rsidRDefault="00117E53" w:rsidP="006073C6">
      <w:pPr>
        <w:pStyle w:val="a6"/>
        <w:numPr>
          <w:ilvl w:val="0"/>
          <w:numId w:val="19"/>
        </w:numPr>
        <w:tabs>
          <w:tab w:val="left" w:pos="1380"/>
          <w:tab w:val="left" w:pos="2520"/>
          <w:tab w:val="left" w:pos="3720"/>
          <w:tab w:val="left" w:pos="5020"/>
          <w:tab w:val="left" w:pos="5300"/>
          <w:tab w:val="left" w:pos="6640"/>
          <w:tab w:val="left" w:pos="7140"/>
          <w:tab w:val="left" w:pos="7440"/>
          <w:tab w:val="left" w:pos="8160"/>
        </w:tabs>
        <w:jc w:val="both"/>
        <w:rPr>
          <w:sz w:val="28"/>
          <w:szCs w:val="28"/>
        </w:rPr>
      </w:pPr>
      <w:r w:rsidRPr="00F851C9">
        <w:rPr>
          <w:sz w:val="28"/>
          <w:szCs w:val="28"/>
        </w:rPr>
        <w:t>воспитание</w:t>
      </w:r>
      <w:r w:rsidRPr="00F851C9">
        <w:rPr>
          <w:sz w:val="28"/>
          <w:szCs w:val="28"/>
        </w:rPr>
        <w:tab/>
        <w:t>культуры</w:t>
      </w:r>
      <w:r w:rsidRPr="00F851C9">
        <w:rPr>
          <w:sz w:val="28"/>
          <w:szCs w:val="28"/>
        </w:rPr>
        <w:tab/>
        <w:t>личност</w:t>
      </w:r>
      <w:r>
        <w:rPr>
          <w:sz w:val="28"/>
          <w:szCs w:val="28"/>
        </w:rPr>
        <w:t>и,</w:t>
      </w:r>
      <w:r>
        <w:rPr>
          <w:sz w:val="28"/>
          <w:szCs w:val="28"/>
        </w:rPr>
        <w:tab/>
        <w:t>отношения</w:t>
      </w:r>
      <w:r>
        <w:rPr>
          <w:sz w:val="28"/>
          <w:szCs w:val="28"/>
        </w:rPr>
        <w:tab/>
        <w:t>к</w:t>
      </w:r>
      <w:r>
        <w:rPr>
          <w:sz w:val="28"/>
          <w:szCs w:val="28"/>
        </w:rPr>
        <w:tab/>
        <w:t>математике</w:t>
      </w:r>
      <w:r>
        <w:rPr>
          <w:sz w:val="28"/>
          <w:szCs w:val="28"/>
        </w:rPr>
        <w:tab/>
        <w:t xml:space="preserve">как части </w:t>
      </w:r>
      <w:r w:rsidRPr="00F851C9">
        <w:rPr>
          <w:sz w:val="28"/>
          <w:szCs w:val="28"/>
        </w:rPr>
        <w:t>общечеловеческойкультуры, понимание значимости математики для научно-технического прогресса;</w:t>
      </w:r>
    </w:p>
    <w:p w:rsidR="00117E53" w:rsidRDefault="00117E53" w:rsidP="006073C6">
      <w:pPr>
        <w:pStyle w:val="a6"/>
        <w:numPr>
          <w:ilvl w:val="0"/>
          <w:numId w:val="19"/>
        </w:numPr>
        <w:ind w:right="20"/>
        <w:jc w:val="both"/>
        <w:rPr>
          <w:sz w:val="28"/>
          <w:szCs w:val="28"/>
        </w:rPr>
      </w:pPr>
      <w:r w:rsidRPr="00F851C9">
        <w:rPr>
          <w:sz w:val="28"/>
          <w:szCs w:val="28"/>
        </w:rPr>
        <w:t>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усвоение аппарата уравнений</w:t>
      </w:r>
      <w:r>
        <w:rPr>
          <w:sz w:val="28"/>
          <w:szCs w:val="28"/>
        </w:rPr>
        <w:t xml:space="preserve"> и </w:t>
      </w:r>
      <w:r w:rsidRPr="00F851C9">
        <w:rPr>
          <w:sz w:val="28"/>
          <w:szCs w:val="28"/>
        </w:rPr>
        <w:t>неравенств как основного средства математического моделирования прикладных задач, осуществление функциональной подготовки школьников.</w:t>
      </w:r>
    </w:p>
    <w:p w:rsidR="00117E53" w:rsidRDefault="00117E53" w:rsidP="00117E53">
      <w:pPr>
        <w:pStyle w:val="a6"/>
        <w:ind w:left="780" w:right="20"/>
        <w:jc w:val="both"/>
        <w:rPr>
          <w:sz w:val="28"/>
          <w:szCs w:val="28"/>
        </w:rPr>
      </w:pPr>
    </w:p>
    <w:p w:rsidR="00117E53" w:rsidRPr="00C4438B" w:rsidRDefault="00117E53" w:rsidP="00117E53">
      <w:pPr>
        <w:widowControl w:val="0"/>
        <w:tabs>
          <w:tab w:val="left" w:pos="567"/>
        </w:tabs>
        <w:spacing w:after="0"/>
        <w:jc w:val="center"/>
        <w:rPr>
          <w:rFonts w:ascii="Times New Roman" w:hAnsi="Times New Roman" w:cs="Times New Roman"/>
          <w:b/>
          <w:sz w:val="28"/>
          <w:szCs w:val="28"/>
        </w:rPr>
      </w:pPr>
      <w:r w:rsidRPr="00C4438B">
        <w:rPr>
          <w:rFonts w:ascii="Times New Roman" w:hAnsi="Times New Roman" w:cs="Times New Roman"/>
          <w:b/>
          <w:sz w:val="28"/>
          <w:szCs w:val="28"/>
        </w:rPr>
        <w:t>Изучение математики для детей с ЗПР  направлено на достижение следующих целей:</w:t>
      </w:r>
    </w:p>
    <w:p w:rsidR="00117E53" w:rsidRPr="00C4438B" w:rsidRDefault="00117E53" w:rsidP="006073C6">
      <w:pPr>
        <w:widowControl w:val="0"/>
        <w:numPr>
          <w:ilvl w:val="0"/>
          <w:numId w:val="1"/>
        </w:numPr>
        <w:spacing w:after="0"/>
        <w:jc w:val="both"/>
        <w:rPr>
          <w:rFonts w:ascii="Times New Roman" w:hAnsi="Times New Roman" w:cs="Times New Roman"/>
          <w:color w:val="000000"/>
          <w:sz w:val="28"/>
          <w:szCs w:val="28"/>
        </w:rPr>
      </w:pPr>
      <w:r w:rsidRPr="00C4438B">
        <w:rPr>
          <w:rFonts w:ascii="Times New Roman" w:hAnsi="Times New Roman" w:cs="Times New Roman"/>
          <w:b/>
          <w:color w:val="000000"/>
          <w:sz w:val="28"/>
          <w:szCs w:val="28"/>
        </w:rPr>
        <w:t>овладение системой математических знаний и умений</w:t>
      </w:r>
      <w:r w:rsidRPr="00C4438B">
        <w:rPr>
          <w:rFonts w:ascii="Times New Roman" w:hAnsi="Times New Roman" w:cs="Times New Roman"/>
          <w:color w:val="000000"/>
          <w:sz w:val="28"/>
          <w:szCs w:val="28"/>
        </w:rPr>
        <w:t>, необходимых для применения в практической деятельности, изучения смежных дисциплин, продолжения образования;</w:t>
      </w:r>
    </w:p>
    <w:p w:rsidR="00117E53" w:rsidRPr="00C4438B" w:rsidRDefault="00117E53" w:rsidP="006073C6">
      <w:pPr>
        <w:widowControl w:val="0"/>
        <w:numPr>
          <w:ilvl w:val="0"/>
          <w:numId w:val="1"/>
        </w:numPr>
        <w:spacing w:after="0"/>
        <w:jc w:val="both"/>
        <w:rPr>
          <w:rFonts w:ascii="Times New Roman" w:hAnsi="Times New Roman" w:cs="Times New Roman"/>
          <w:color w:val="000000"/>
          <w:sz w:val="28"/>
          <w:szCs w:val="28"/>
        </w:rPr>
      </w:pPr>
      <w:r w:rsidRPr="00C4438B">
        <w:rPr>
          <w:rFonts w:ascii="Times New Roman" w:hAnsi="Times New Roman" w:cs="Times New Roman"/>
          <w:b/>
          <w:color w:val="000000"/>
          <w:sz w:val="28"/>
          <w:szCs w:val="28"/>
        </w:rPr>
        <w:t xml:space="preserve">интеллектуальное развитие, </w:t>
      </w:r>
      <w:r w:rsidRPr="00C4438B">
        <w:rPr>
          <w:rFonts w:ascii="Times New Roman" w:hAnsi="Times New Roman" w:cs="Times New Roman"/>
          <w:color w:val="000000"/>
          <w:sz w:val="28"/>
          <w:szCs w:val="28"/>
        </w:rPr>
        <w:t>формирование качеств личности, необходимых человеку для полноценной жизни в современном обществе, свойственных математической деятельности: ясности и точности мысли, критичности мышления, интуиции, логического мышления, элементов алгоритмической культуры, пространственных представлений, способности к преодолению трудностей;</w:t>
      </w:r>
    </w:p>
    <w:p w:rsidR="00117E53" w:rsidRPr="000B0F91" w:rsidRDefault="00117E53" w:rsidP="006073C6">
      <w:pPr>
        <w:widowControl w:val="0"/>
        <w:numPr>
          <w:ilvl w:val="0"/>
          <w:numId w:val="1"/>
        </w:numPr>
        <w:spacing w:after="0"/>
        <w:jc w:val="both"/>
        <w:rPr>
          <w:rFonts w:ascii="Times New Roman" w:hAnsi="Times New Roman" w:cs="Times New Roman"/>
          <w:sz w:val="28"/>
          <w:szCs w:val="28"/>
        </w:rPr>
      </w:pPr>
      <w:r w:rsidRPr="00C4438B">
        <w:rPr>
          <w:rFonts w:ascii="Times New Roman" w:hAnsi="Times New Roman" w:cs="Times New Roman"/>
          <w:b/>
          <w:sz w:val="28"/>
          <w:szCs w:val="28"/>
        </w:rPr>
        <w:t>развитиевысших психических функций</w:t>
      </w:r>
      <w:r w:rsidRPr="00C4438B">
        <w:rPr>
          <w:rFonts w:ascii="Times New Roman" w:hAnsi="Times New Roman" w:cs="Times New Roman"/>
          <w:b/>
          <w:color w:val="000000"/>
          <w:sz w:val="28"/>
          <w:szCs w:val="28"/>
        </w:rPr>
        <w:t xml:space="preserve">, </w:t>
      </w:r>
      <w:r w:rsidRPr="00C4438B">
        <w:rPr>
          <w:rFonts w:ascii="Times New Roman" w:hAnsi="Times New Roman" w:cs="Times New Roman"/>
          <w:color w:val="000000"/>
          <w:sz w:val="28"/>
          <w:szCs w:val="28"/>
        </w:rPr>
        <w:t>умение ориентироваться в задании, анализировать его, обдумывать и планировать предстоящую деятельность.</w:t>
      </w:r>
    </w:p>
    <w:p w:rsidR="00117E53" w:rsidRDefault="00117E53" w:rsidP="00117E53">
      <w:pPr>
        <w:spacing w:after="0"/>
        <w:ind w:left="360"/>
        <w:jc w:val="both"/>
        <w:rPr>
          <w:rFonts w:ascii="Times New Roman" w:eastAsia="Times New Roman" w:hAnsi="Times New Roman" w:cs="Times New Roman"/>
          <w:b/>
          <w:bCs/>
          <w:sz w:val="28"/>
          <w:szCs w:val="28"/>
        </w:rPr>
      </w:pPr>
    </w:p>
    <w:p w:rsidR="00117E53" w:rsidRPr="000B0F91" w:rsidRDefault="00117E53" w:rsidP="00117E53">
      <w:pPr>
        <w:spacing w:after="0"/>
        <w:ind w:left="360"/>
        <w:jc w:val="both"/>
        <w:rPr>
          <w:sz w:val="28"/>
          <w:szCs w:val="28"/>
        </w:rPr>
      </w:pPr>
      <w:r w:rsidRPr="000B0F91">
        <w:rPr>
          <w:rFonts w:ascii="Times New Roman" w:eastAsia="Times New Roman" w:hAnsi="Times New Roman" w:cs="Times New Roman"/>
          <w:b/>
          <w:bCs/>
          <w:sz w:val="28"/>
          <w:szCs w:val="28"/>
        </w:rPr>
        <w:t>Формы и методы организации учебного процесса:</w:t>
      </w:r>
    </w:p>
    <w:p w:rsidR="00117E53" w:rsidRPr="000B0F91" w:rsidRDefault="00117E53" w:rsidP="006073C6">
      <w:pPr>
        <w:numPr>
          <w:ilvl w:val="0"/>
          <w:numId w:val="20"/>
        </w:numPr>
        <w:spacing w:after="0"/>
        <w:ind w:left="720" w:hanging="360"/>
        <w:jc w:val="both"/>
        <w:rPr>
          <w:rFonts w:eastAsia="Times New Roman"/>
          <w:sz w:val="28"/>
          <w:szCs w:val="28"/>
        </w:rPr>
      </w:pPr>
      <w:r w:rsidRPr="000B0F91">
        <w:rPr>
          <w:rFonts w:ascii="Times New Roman" w:eastAsia="Times New Roman" w:hAnsi="Times New Roman" w:cs="Times New Roman"/>
          <w:sz w:val="28"/>
          <w:szCs w:val="28"/>
        </w:rPr>
        <w:t>индивидуальные, групповые, индивидуально-групповые, фронтальные,</w:t>
      </w:r>
    </w:p>
    <w:p w:rsidR="00117E53" w:rsidRPr="000B0F91" w:rsidRDefault="00117E53" w:rsidP="006073C6">
      <w:pPr>
        <w:numPr>
          <w:ilvl w:val="0"/>
          <w:numId w:val="20"/>
        </w:numPr>
        <w:spacing w:after="0"/>
        <w:ind w:left="720" w:hanging="360"/>
        <w:jc w:val="both"/>
        <w:rPr>
          <w:rFonts w:eastAsia="Times New Roman"/>
          <w:sz w:val="28"/>
          <w:szCs w:val="28"/>
        </w:rPr>
      </w:pPr>
      <w:r w:rsidRPr="000B0F91">
        <w:rPr>
          <w:rFonts w:ascii="Times New Roman" w:eastAsia="Times New Roman" w:hAnsi="Times New Roman" w:cs="Times New Roman"/>
          <w:sz w:val="28"/>
          <w:szCs w:val="28"/>
        </w:rPr>
        <w:t>объяснительно-иллюстративный, репродуктивный, частично-поисковый.</w:t>
      </w:r>
    </w:p>
    <w:p w:rsidR="00117E53" w:rsidRPr="000B0F91" w:rsidRDefault="00117E53" w:rsidP="00117E53">
      <w:pPr>
        <w:spacing w:after="0"/>
        <w:jc w:val="both"/>
        <w:rPr>
          <w:sz w:val="16"/>
          <w:szCs w:val="16"/>
        </w:rPr>
      </w:pPr>
    </w:p>
    <w:p w:rsidR="00117E53" w:rsidRDefault="00117E53" w:rsidP="00117E53">
      <w:pPr>
        <w:spacing w:after="0"/>
        <w:ind w:left="540" w:firstLine="27"/>
        <w:rPr>
          <w:rFonts w:ascii="Times New Roman" w:eastAsia="Times New Roman" w:hAnsi="Times New Roman" w:cs="Times New Roman"/>
          <w:b/>
          <w:bCs/>
          <w:sz w:val="28"/>
          <w:szCs w:val="28"/>
        </w:rPr>
      </w:pPr>
      <w:r w:rsidRPr="000B0F91">
        <w:rPr>
          <w:rFonts w:ascii="Times New Roman" w:eastAsia="Times New Roman" w:hAnsi="Times New Roman" w:cs="Times New Roman"/>
          <w:b/>
          <w:bCs/>
          <w:sz w:val="28"/>
          <w:szCs w:val="28"/>
        </w:rPr>
        <w:t xml:space="preserve">Основные направления коррекционной </w:t>
      </w:r>
      <w:proofErr w:type="gramStart"/>
      <w:r w:rsidRPr="000B0F91">
        <w:rPr>
          <w:rFonts w:ascii="Times New Roman" w:eastAsia="Times New Roman" w:hAnsi="Times New Roman" w:cs="Times New Roman"/>
          <w:b/>
          <w:bCs/>
          <w:sz w:val="28"/>
          <w:szCs w:val="28"/>
        </w:rPr>
        <w:t>работы</w:t>
      </w:r>
      <w:proofErr w:type="gramEnd"/>
      <w:r w:rsidRPr="000B0F91">
        <w:rPr>
          <w:rFonts w:ascii="Times New Roman" w:eastAsia="Times New Roman" w:hAnsi="Times New Roman" w:cs="Times New Roman"/>
          <w:b/>
          <w:bCs/>
          <w:sz w:val="28"/>
          <w:szCs w:val="28"/>
        </w:rPr>
        <w:t xml:space="preserve"> с учащимися имеющие ОВЗ</w:t>
      </w:r>
    </w:p>
    <w:p w:rsidR="00117E53" w:rsidRPr="000B0F91" w:rsidRDefault="00117E53" w:rsidP="00117E53">
      <w:pPr>
        <w:spacing w:after="0"/>
        <w:ind w:left="540" w:firstLine="27"/>
        <w:rPr>
          <w:rFonts w:ascii="Times New Roman" w:eastAsia="Times New Roman" w:hAnsi="Times New Roman" w:cs="Times New Roman"/>
          <w:b/>
          <w:bCs/>
          <w:sz w:val="16"/>
          <w:szCs w:val="16"/>
        </w:rPr>
      </w:pPr>
    </w:p>
    <w:p w:rsidR="00117E53" w:rsidRDefault="00117E53" w:rsidP="00117E53">
      <w:pPr>
        <w:spacing w:after="0"/>
        <w:jc w:val="both"/>
        <w:rPr>
          <w:rFonts w:ascii="Times New Roman" w:eastAsia="Times New Roman" w:hAnsi="Times New Roman" w:cs="Times New Roman"/>
          <w:sz w:val="28"/>
          <w:szCs w:val="28"/>
        </w:rPr>
      </w:pPr>
      <w:r w:rsidRPr="000B0F91">
        <w:rPr>
          <w:rFonts w:ascii="Times New Roman" w:eastAsia="Times New Roman" w:hAnsi="Times New Roman" w:cs="Times New Roman"/>
          <w:sz w:val="28"/>
          <w:szCs w:val="28"/>
        </w:rPr>
        <w:t xml:space="preserve">Характерными особенностями учащихся с ОВЗ являются недостаточность </w:t>
      </w:r>
      <w:proofErr w:type="spellStart"/>
      <w:r w:rsidRPr="000B0F91">
        <w:rPr>
          <w:rFonts w:ascii="Times New Roman" w:eastAsia="Times New Roman" w:hAnsi="Times New Roman" w:cs="Times New Roman"/>
          <w:sz w:val="28"/>
          <w:szCs w:val="28"/>
        </w:rPr>
        <w:t>внимания,гиперактивность</w:t>
      </w:r>
      <w:proofErr w:type="spellEnd"/>
      <w:r w:rsidRPr="000B0F91">
        <w:rPr>
          <w:rFonts w:ascii="Times New Roman" w:eastAsia="Times New Roman" w:hAnsi="Times New Roman" w:cs="Times New Roman"/>
          <w:sz w:val="28"/>
          <w:szCs w:val="28"/>
        </w:rPr>
        <w:t>,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r>
        <w:rPr>
          <w:rFonts w:ascii="Times New Roman" w:eastAsia="Times New Roman" w:hAnsi="Times New Roman" w:cs="Times New Roman"/>
          <w:sz w:val="28"/>
          <w:szCs w:val="28"/>
        </w:rPr>
        <w:t>.</w:t>
      </w:r>
    </w:p>
    <w:p w:rsidR="00117E53" w:rsidRDefault="00117E53" w:rsidP="00117E53">
      <w:pPr>
        <w:spacing w:after="0"/>
        <w:ind w:right="-119"/>
        <w:jc w:val="center"/>
        <w:rPr>
          <w:rFonts w:ascii="Times New Roman" w:eastAsia="Times New Roman" w:hAnsi="Times New Roman" w:cs="Times New Roman"/>
          <w:b/>
          <w:bCs/>
          <w:sz w:val="28"/>
          <w:szCs w:val="28"/>
        </w:rPr>
      </w:pPr>
    </w:p>
    <w:p w:rsidR="00117E53" w:rsidRPr="00117E53" w:rsidRDefault="00117E53" w:rsidP="00117E53">
      <w:pPr>
        <w:spacing w:after="0"/>
        <w:ind w:right="-119"/>
        <w:jc w:val="center"/>
        <w:rPr>
          <w:sz w:val="28"/>
          <w:szCs w:val="28"/>
        </w:rPr>
      </w:pPr>
      <w:r w:rsidRPr="00117E53">
        <w:rPr>
          <w:rFonts w:ascii="Times New Roman" w:eastAsia="Times New Roman" w:hAnsi="Times New Roman" w:cs="Times New Roman"/>
          <w:b/>
          <w:bCs/>
          <w:sz w:val="28"/>
          <w:szCs w:val="28"/>
        </w:rPr>
        <w:t>Место предмета в учебном плане.</w:t>
      </w:r>
    </w:p>
    <w:p w:rsidR="00117E53" w:rsidRPr="00117E53" w:rsidRDefault="00117E53" w:rsidP="00117E53">
      <w:pPr>
        <w:spacing w:after="0"/>
        <w:rPr>
          <w:sz w:val="28"/>
          <w:szCs w:val="28"/>
        </w:rPr>
      </w:pPr>
    </w:p>
    <w:p w:rsidR="00117E53" w:rsidRPr="00117E53" w:rsidRDefault="00117E53" w:rsidP="00117E53">
      <w:pPr>
        <w:spacing w:after="0"/>
        <w:ind w:left="120" w:right="40" w:firstLine="567"/>
        <w:rPr>
          <w:sz w:val="28"/>
          <w:szCs w:val="28"/>
        </w:rPr>
      </w:pPr>
      <w:r w:rsidRPr="00117E53">
        <w:rPr>
          <w:rFonts w:ascii="Times New Roman" w:eastAsia="Times New Roman" w:hAnsi="Times New Roman" w:cs="Times New Roman"/>
          <w:sz w:val="28"/>
          <w:szCs w:val="28"/>
        </w:rPr>
        <w:t xml:space="preserve">Рабочая программа для </w:t>
      </w:r>
      <w:r>
        <w:rPr>
          <w:rFonts w:ascii="Times New Roman" w:eastAsia="Times New Roman" w:hAnsi="Times New Roman" w:cs="Times New Roman"/>
          <w:sz w:val="28"/>
          <w:szCs w:val="28"/>
        </w:rPr>
        <w:t>7</w:t>
      </w:r>
      <w:r w:rsidRPr="00117E53">
        <w:rPr>
          <w:rFonts w:ascii="Times New Roman" w:eastAsia="Times New Roman" w:hAnsi="Times New Roman" w:cs="Times New Roman"/>
          <w:sz w:val="28"/>
          <w:szCs w:val="28"/>
        </w:rPr>
        <w:t xml:space="preserve"> класса рассчитана на 2 часа в неделю, всего 68 часов. Из них контрольных работ 5 часов, которые распределены по разделам следующим образом: </w:t>
      </w:r>
      <w:proofErr w:type="gramStart"/>
      <w:r w:rsidRPr="00117E53">
        <w:rPr>
          <w:rFonts w:ascii="Times New Roman" w:eastAsia="Times New Roman" w:hAnsi="Times New Roman" w:cs="Times New Roman"/>
          <w:sz w:val="28"/>
          <w:szCs w:val="28"/>
        </w:rPr>
        <w:t>«Четырехугольники» 1 час, «Площадь» 1 час, «Подобные треугольники» 2 часа, «Окружность» 1 час.</w:t>
      </w:r>
      <w:proofErr w:type="gramEnd"/>
    </w:p>
    <w:p w:rsidR="00117E53" w:rsidRPr="00117E53" w:rsidRDefault="00117E53" w:rsidP="00117E53">
      <w:pPr>
        <w:spacing w:after="0"/>
        <w:ind w:left="120" w:right="80" w:firstLine="567"/>
        <w:rPr>
          <w:sz w:val="28"/>
          <w:szCs w:val="28"/>
        </w:rPr>
      </w:pPr>
      <w:r w:rsidRPr="00117E53">
        <w:rPr>
          <w:rFonts w:ascii="Times New Roman" w:eastAsia="Times New Roman" w:hAnsi="Times New Roman" w:cs="Times New Roman"/>
          <w:sz w:val="28"/>
          <w:szCs w:val="28"/>
        </w:rPr>
        <w:t>Промежуточная аттестация проводится в форме тестов, самостоятельных, проверочных работ в конце логически законченных блоков учебного материала.</w:t>
      </w:r>
    </w:p>
    <w:p w:rsidR="00117E53" w:rsidRDefault="00117E53" w:rsidP="00117E53">
      <w:pPr>
        <w:spacing w:after="0"/>
        <w:ind w:left="120"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Учебный процесс в ГБОУ О</w:t>
      </w:r>
      <w:r w:rsidRPr="00EA0A47">
        <w:rPr>
          <w:rFonts w:ascii="Times New Roman" w:eastAsia="Times New Roman" w:hAnsi="Times New Roman" w:cs="Times New Roman"/>
          <w:sz w:val="28"/>
          <w:szCs w:val="28"/>
        </w:rPr>
        <w:t xml:space="preserve">ОШ № </w:t>
      </w:r>
      <w:r>
        <w:rPr>
          <w:rFonts w:ascii="Times New Roman" w:eastAsia="Times New Roman" w:hAnsi="Times New Roman" w:cs="Times New Roman"/>
          <w:sz w:val="28"/>
          <w:szCs w:val="28"/>
        </w:rPr>
        <w:t>21</w:t>
      </w:r>
      <w:r w:rsidRPr="00EA0A47">
        <w:rPr>
          <w:rFonts w:ascii="Times New Roman" w:eastAsia="Times New Roman" w:hAnsi="Times New Roman" w:cs="Times New Roman"/>
          <w:sz w:val="28"/>
          <w:szCs w:val="28"/>
        </w:rPr>
        <w:t xml:space="preserve"> осуществляется по триместрам, поэтому изучение предмета «</w:t>
      </w:r>
      <w:r>
        <w:rPr>
          <w:rFonts w:ascii="Times New Roman" w:eastAsia="Times New Roman" w:hAnsi="Times New Roman" w:cs="Times New Roman"/>
          <w:sz w:val="28"/>
          <w:szCs w:val="28"/>
        </w:rPr>
        <w:t>Геометрия</w:t>
      </w:r>
      <w:r w:rsidRPr="00EA0A47">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7</w:t>
      </w:r>
      <w:r w:rsidRPr="00EA0A47">
        <w:rPr>
          <w:rFonts w:ascii="Times New Roman" w:eastAsia="Times New Roman" w:hAnsi="Times New Roman" w:cs="Times New Roman"/>
          <w:sz w:val="28"/>
          <w:szCs w:val="28"/>
        </w:rPr>
        <w:t xml:space="preserve"> классе будет проходить в следующем режиме:</w:t>
      </w:r>
    </w:p>
    <w:p w:rsidR="00117E53" w:rsidRPr="00EA0A47" w:rsidRDefault="00117E53" w:rsidP="00117E53">
      <w:pPr>
        <w:spacing w:after="0"/>
        <w:ind w:left="120" w:firstLine="567"/>
        <w:jc w:val="both"/>
        <w:rPr>
          <w:sz w:val="16"/>
          <w:szCs w:val="16"/>
        </w:rPr>
      </w:pPr>
    </w:p>
    <w:tbl>
      <w:tblPr>
        <w:tblW w:w="10580" w:type="dxa"/>
        <w:tblInd w:w="10" w:type="dxa"/>
        <w:tblLayout w:type="fixed"/>
        <w:tblCellMar>
          <w:left w:w="0" w:type="dxa"/>
          <w:right w:w="0" w:type="dxa"/>
        </w:tblCellMar>
        <w:tblLook w:val="04A0"/>
      </w:tblPr>
      <w:tblGrid>
        <w:gridCol w:w="2780"/>
        <w:gridCol w:w="360"/>
        <w:gridCol w:w="580"/>
        <w:gridCol w:w="540"/>
        <w:gridCol w:w="260"/>
        <w:gridCol w:w="300"/>
        <w:gridCol w:w="640"/>
        <w:gridCol w:w="460"/>
        <w:gridCol w:w="740"/>
        <w:gridCol w:w="340"/>
        <w:gridCol w:w="80"/>
        <w:gridCol w:w="800"/>
        <w:gridCol w:w="220"/>
        <w:gridCol w:w="1100"/>
        <w:gridCol w:w="1380"/>
      </w:tblGrid>
      <w:tr w:rsidR="00117E53" w:rsidTr="003B24BA">
        <w:trPr>
          <w:trHeight w:val="283"/>
        </w:trPr>
        <w:tc>
          <w:tcPr>
            <w:tcW w:w="2780" w:type="dxa"/>
            <w:tcBorders>
              <w:top w:val="single" w:sz="8" w:space="0" w:color="auto"/>
              <w:left w:val="single" w:sz="8" w:space="0" w:color="auto"/>
              <w:right w:val="single" w:sz="8" w:space="0" w:color="auto"/>
            </w:tcBorders>
            <w:vAlign w:val="bottom"/>
          </w:tcPr>
          <w:p w:rsidR="00117E53" w:rsidRPr="00EA0A47" w:rsidRDefault="00117E53" w:rsidP="003B24BA">
            <w:pPr>
              <w:ind w:left="920"/>
              <w:rPr>
                <w:sz w:val="28"/>
                <w:szCs w:val="28"/>
              </w:rPr>
            </w:pPr>
            <w:r w:rsidRPr="00EA0A47">
              <w:rPr>
                <w:rFonts w:ascii="Times New Roman" w:eastAsia="Times New Roman" w:hAnsi="Times New Roman" w:cs="Times New Roman"/>
                <w:b/>
                <w:bCs/>
                <w:sz w:val="28"/>
                <w:szCs w:val="28"/>
              </w:rPr>
              <w:t>Предмет</w:t>
            </w:r>
          </w:p>
        </w:tc>
        <w:tc>
          <w:tcPr>
            <w:tcW w:w="36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58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54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26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30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2260" w:type="dxa"/>
            <w:gridSpan w:val="5"/>
            <w:tcBorders>
              <w:top w:val="single" w:sz="8" w:space="0" w:color="auto"/>
              <w:bottom w:val="single" w:sz="8" w:space="0" w:color="auto"/>
            </w:tcBorders>
            <w:vAlign w:val="bottom"/>
          </w:tcPr>
          <w:p w:rsidR="00117E53" w:rsidRPr="00EA0A47" w:rsidRDefault="00117E53" w:rsidP="003B24BA">
            <w:pPr>
              <w:ind w:left="80"/>
              <w:rPr>
                <w:sz w:val="28"/>
                <w:szCs w:val="28"/>
              </w:rPr>
            </w:pPr>
            <w:r w:rsidRPr="00EA0A47">
              <w:rPr>
                <w:rFonts w:ascii="Times New Roman" w:eastAsia="Times New Roman" w:hAnsi="Times New Roman" w:cs="Times New Roman"/>
                <w:b/>
                <w:bCs/>
                <w:sz w:val="28"/>
                <w:szCs w:val="28"/>
              </w:rPr>
              <w:t xml:space="preserve">Количество часов </w:t>
            </w:r>
            <w:proofErr w:type="gramStart"/>
            <w:r w:rsidRPr="00EA0A47">
              <w:rPr>
                <w:rFonts w:ascii="Times New Roman" w:eastAsia="Times New Roman" w:hAnsi="Times New Roman" w:cs="Times New Roman"/>
                <w:b/>
                <w:bCs/>
                <w:sz w:val="28"/>
                <w:szCs w:val="28"/>
              </w:rPr>
              <w:t>в</w:t>
            </w:r>
            <w:proofErr w:type="gramEnd"/>
          </w:p>
        </w:tc>
        <w:tc>
          <w:tcPr>
            <w:tcW w:w="80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220" w:type="dxa"/>
            <w:tcBorders>
              <w:top w:val="single" w:sz="8" w:space="0" w:color="auto"/>
              <w:bottom w:val="single" w:sz="8" w:space="0" w:color="auto"/>
            </w:tcBorders>
            <w:vAlign w:val="bottom"/>
          </w:tcPr>
          <w:p w:rsidR="00117E53" w:rsidRPr="00EA0A47" w:rsidRDefault="00117E53" w:rsidP="003B24BA">
            <w:pPr>
              <w:rPr>
                <w:sz w:val="28"/>
                <w:szCs w:val="28"/>
              </w:rPr>
            </w:pPr>
          </w:p>
        </w:tc>
        <w:tc>
          <w:tcPr>
            <w:tcW w:w="1100" w:type="dxa"/>
            <w:tcBorders>
              <w:top w:val="single" w:sz="8" w:space="0" w:color="auto"/>
              <w:bottom w:val="single" w:sz="8" w:space="0" w:color="auto"/>
              <w:right w:val="single" w:sz="8" w:space="0" w:color="auto"/>
            </w:tcBorders>
            <w:vAlign w:val="bottom"/>
          </w:tcPr>
          <w:p w:rsidR="00117E53" w:rsidRPr="00EA0A47" w:rsidRDefault="00117E53" w:rsidP="003B24BA">
            <w:pPr>
              <w:rPr>
                <w:sz w:val="28"/>
                <w:szCs w:val="28"/>
              </w:rPr>
            </w:pPr>
          </w:p>
        </w:tc>
        <w:tc>
          <w:tcPr>
            <w:tcW w:w="1380" w:type="dxa"/>
            <w:vAlign w:val="bottom"/>
          </w:tcPr>
          <w:p w:rsidR="00117E53" w:rsidRDefault="00117E53" w:rsidP="003B24BA">
            <w:pPr>
              <w:rPr>
                <w:sz w:val="24"/>
                <w:szCs w:val="24"/>
              </w:rPr>
            </w:pPr>
          </w:p>
        </w:tc>
      </w:tr>
      <w:tr w:rsidR="00117E53" w:rsidTr="003B24BA">
        <w:trPr>
          <w:trHeight w:val="263"/>
        </w:trPr>
        <w:tc>
          <w:tcPr>
            <w:tcW w:w="2780" w:type="dxa"/>
            <w:tcBorders>
              <w:left w:val="single" w:sz="8" w:space="0" w:color="auto"/>
              <w:right w:val="single" w:sz="8" w:space="0" w:color="auto"/>
            </w:tcBorders>
            <w:vAlign w:val="bottom"/>
          </w:tcPr>
          <w:p w:rsidR="00117E53" w:rsidRPr="00EA0A47" w:rsidRDefault="00117E53" w:rsidP="003B24BA">
            <w:pPr>
              <w:rPr>
                <w:sz w:val="28"/>
                <w:szCs w:val="28"/>
              </w:rPr>
            </w:pPr>
          </w:p>
        </w:tc>
        <w:tc>
          <w:tcPr>
            <w:tcW w:w="360" w:type="dxa"/>
            <w:vAlign w:val="bottom"/>
          </w:tcPr>
          <w:p w:rsidR="00117E53" w:rsidRPr="00EA0A47" w:rsidRDefault="00117E53" w:rsidP="003B24BA">
            <w:pPr>
              <w:rPr>
                <w:sz w:val="28"/>
                <w:szCs w:val="28"/>
              </w:rPr>
            </w:pPr>
          </w:p>
        </w:tc>
        <w:tc>
          <w:tcPr>
            <w:tcW w:w="1120" w:type="dxa"/>
            <w:gridSpan w:val="2"/>
            <w:tcBorders>
              <w:right w:val="single" w:sz="8" w:space="0" w:color="auto"/>
            </w:tcBorders>
            <w:vAlign w:val="bottom"/>
          </w:tcPr>
          <w:p w:rsidR="00117E53" w:rsidRPr="00EA0A47" w:rsidRDefault="00117E53" w:rsidP="003B24BA">
            <w:pPr>
              <w:spacing w:line="263" w:lineRule="exact"/>
              <w:ind w:right="260"/>
              <w:jc w:val="center"/>
              <w:rPr>
                <w:sz w:val="28"/>
                <w:szCs w:val="28"/>
              </w:rPr>
            </w:pPr>
            <w:r w:rsidRPr="00EA0A47">
              <w:rPr>
                <w:rFonts w:ascii="Times New Roman" w:eastAsia="Times New Roman" w:hAnsi="Times New Roman" w:cs="Times New Roman"/>
                <w:sz w:val="28"/>
                <w:szCs w:val="28"/>
              </w:rPr>
              <w:t>недель</w:t>
            </w:r>
          </w:p>
        </w:tc>
        <w:tc>
          <w:tcPr>
            <w:tcW w:w="260" w:type="dxa"/>
            <w:tcBorders>
              <w:bottom w:val="single" w:sz="8" w:space="0" w:color="auto"/>
            </w:tcBorders>
            <w:vAlign w:val="bottom"/>
          </w:tcPr>
          <w:p w:rsidR="00117E53" w:rsidRPr="00EA0A47" w:rsidRDefault="00117E53" w:rsidP="003B24BA">
            <w:pPr>
              <w:rPr>
                <w:sz w:val="28"/>
                <w:szCs w:val="28"/>
              </w:rPr>
            </w:pPr>
          </w:p>
        </w:tc>
        <w:tc>
          <w:tcPr>
            <w:tcW w:w="300" w:type="dxa"/>
            <w:tcBorders>
              <w:bottom w:val="single" w:sz="8" w:space="0" w:color="auto"/>
            </w:tcBorders>
            <w:vAlign w:val="bottom"/>
          </w:tcPr>
          <w:p w:rsidR="00117E53" w:rsidRPr="00EA0A47" w:rsidRDefault="00117E53" w:rsidP="003B24BA">
            <w:pPr>
              <w:rPr>
                <w:sz w:val="28"/>
                <w:szCs w:val="28"/>
              </w:rPr>
            </w:pPr>
          </w:p>
        </w:tc>
        <w:tc>
          <w:tcPr>
            <w:tcW w:w="640" w:type="dxa"/>
            <w:tcBorders>
              <w:bottom w:val="single" w:sz="8" w:space="0" w:color="auto"/>
            </w:tcBorders>
            <w:vAlign w:val="bottom"/>
          </w:tcPr>
          <w:p w:rsidR="00117E53" w:rsidRPr="00EA0A47" w:rsidRDefault="00117E53" w:rsidP="003B24BA">
            <w:pPr>
              <w:rPr>
                <w:sz w:val="28"/>
                <w:szCs w:val="28"/>
              </w:rPr>
            </w:pPr>
          </w:p>
        </w:tc>
        <w:tc>
          <w:tcPr>
            <w:tcW w:w="1620" w:type="dxa"/>
            <w:gridSpan w:val="4"/>
            <w:tcBorders>
              <w:bottom w:val="single" w:sz="8" w:space="0" w:color="auto"/>
            </w:tcBorders>
            <w:vAlign w:val="bottom"/>
          </w:tcPr>
          <w:p w:rsidR="00117E53" w:rsidRPr="00EA0A47" w:rsidRDefault="00117E53" w:rsidP="003B24BA">
            <w:pPr>
              <w:spacing w:line="263" w:lineRule="exact"/>
              <w:ind w:right="440"/>
              <w:jc w:val="center"/>
              <w:rPr>
                <w:sz w:val="28"/>
                <w:szCs w:val="28"/>
              </w:rPr>
            </w:pPr>
            <w:r w:rsidRPr="00EA0A47">
              <w:rPr>
                <w:rFonts w:ascii="Times New Roman" w:eastAsia="Times New Roman" w:hAnsi="Times New Roman" w:cs="Times New Roman"/>
                <w:w w:val="99"/>
                <w:sz w:val="28"/>
                <w:szCs w:val="28"/>
              </w:rPr>
              <w:t>триместр</w:t>
            </w:r>
          </w:p>
        </w:tc>
        <w:tc>
          <w:tcPr>
            <w:tcW w:w="800" w:type="dxa"/>
            <w:tcBorders>
              <w:bottom w:val="single" w:sz="8" w:space="0" w:color="auto"/>
              <w:right w:val="single" w:sz="8" w:space="0" w:color="auto"/>
            </w:tcBorders>
            <w:vAlign w:val="bottom"/>
          </w:tcPr>
          <w:p w:rsidR="00117E53" w:rsidRPr="00EA0A47" w:rsidRDefault="00117E53" w:rsidP="003B24BA">
            <w:pPr>
              <w:rPr>
                <w:sz w:val="28"/>
                <w:szCs w:val="28"/>
              </w:rPr>
            </w:pPr>
          </w:p>
        </w:tc>
        <w:tc>
          <w:tcPr>
            <w:tcW w:w="220" w:type="dxa"/>
            <w:vAlign w:val="bottom"/>
          </w:tcPr>
          <w:p w:rsidR="00117E53" w:rsidRPr="00EA0A47" w:rsidRDefault="00117E53" w:rsidP="003B24BA">
            <w:pPr>
              <w:rPr>
                <w:sz w:val="28"/>
                <w:szCs w:val="28"/>
              </w:rPr>
            </w:pPr>
          </w:p>
        </w:tc>
        <w:tc>
          <w:tcPr>
            <w:tcW w:w="1100" w:type="dxa"/>
            <w:tcBorders>
              <w:right w:val="single" w:sz="8" w:space="0" w:color="auto"/>
            </w:tcBorders>
            <w:vAlign w:val="bottom"/>
          </w:tcPr>
          <w:p w:rsidR="00117E53" w:rsidRPr="00EA0A47" w:rsidRDefault="00117E53" w:rsidP="003B24BA">
            <w:pPr>
              <w:spacing w:line="263" w:lineRule="exact"/>
              <w:ind w:right="120"/>
              <w:jc w:val="center"/>
              <w:rPr>
                <w:sz w:val="28"/>
                <w:szCs w:val="28"/>
              </w:rPr>
            </w:pPr>
            <w:r w:rsidRPr="00EA0A47">
              <w:rPr>
                <w:rFonts w:ascii="Times New Roman" w:eastAsia="Times New Roman" w:hAnsi="Times New Roman" w:cs="Times New Roman"/>
                <w:w w:val="99"/>
                <w:sz w:val="28"/>
                <w:szCs w:val="28"/>
              </w:rPr>
              <w:t>год</w:t>
            </w:r>
          </w:p>
        </w:tc>
        <w:tc>
          <w:tcPr>
            <w:tcW w:w="1380" w:type="dxa"/>
            <w:vAlign w:val="bottom"/>
          </w:tcPr>
          <w:p w:rsidR="00117E53" w:rsidRDefault="00117E53" w:rsidP="003B24BA"/>
        </w:tc>
      </w:tr>
      <w:tr w:rsidR="00117E53" w:rsidTr="003B24BA">
        <w:trPr>
          <w:trHeight w:val="268"/>
        </w:trPr>
        <w:tc>
          <w:tcPr>
            <w:tcW w:w="2780" w:type="dxa"/>
            <w:tcBorders>
              <w:left w:val="single" w:sz="8" w:space="0" w:color="auto"/>
              <w:bottom w:val="single" w:sz="8" w:space="0" w:color="auto"/>
              <w:right w:val="single" w:sz="8" w:space="0" w:color="auto"/>
            </w:tcBorders>
            <w:vAlign w:val="bottom"/>
          </w:tcPr>
          <w:p w:rsidR="00117E53" w:rsidRPr="00EA0A47" w:rsidRDefault="00117E53" w:rsidP="003B24BA">
            <w:pPr>
              <w:rPr>
                <w:sz w:val="28"/>
                <w:szCs w:val="28"/>
              </w:rPr>
            </w:pPr>
          </w:p>
        </w:tc>
        <w:tc>
          <w:tcPr>
            <w:tcW w:w="360" w:type="dxa"/>
            <w:tcBorders>
              <w:bottom w:val="single" w:sz="8" w:space="0" w:color="auto"/>
            </w:tcBorders>
            <w:vAlign w:val="bottom"/>
          </w:tcPr>
          <w:p w:rsidR="00117E53" w:rsidRPr="00EA0A47" w:rsidRDefault="00117E53" w:rsidP="003B24BA">
            <w:pPr>
              <w:rPr>
                <w:sz w:val="28"/>
                <w:szCs w:val="28"/>
              </w:rPr>
            </w:pPr>
          </w:p>
        </w:tc>
        <w:tc>
          <w:tcPr>
            <w:tcW w:w="580" w:type="dxa"/>
            <w:tcBorders>
              <w:bottom w:val="single" w:sz="8" w:space="0" w:color="auto"/>
            </w:tcBorders>
            <w:vAlign w:val="bottom"/>
          </w:tcPr>
          <w:p w:rsidR="00117E53" w:rsidRPr="00EA0A47" w:rsidRDefault="00117E53" w:rsidP="003B24BA">
            <w:pPr>
              <w:rPr>
                <w:sz w:val="28"/>
                <w:szCs w:val="28"/>
              </w:rPr>
            </w:pPr>
          </w:p>
        </w:tc>
        <w:tc>
          <w:tcPr>
            <w:tcW w:w="540" w:type="dxa"/>
            <w:tcBorders>
              <w:bottom w:val="single" w:sz="8" w:space="0" w:color="auto"/>
              <w:right w:val="single" w:sz="8" w:space="0" w:color="auto"/>
            </w:tcBorders>
            <w:vAlign w:val="bottom"/>
          </w:tcPr>
          <w:p w:rsidR="00117E53" w:rsidRPr="00EA0A47" w:rsidRDefault="00117E53" w:rsidP="003B24BA">
            <w:pPr>
              <w:rPr>
                <w:sz w:val="28"/>
                <w:szCs w:val="28"/>
              </w:rPr>
            </w:pPr>
          </w:p>
        </w:tc>
        <w:tc>
          <w:tcPr>
            <w:tcW w:w="260" w:type="dxa"/>
            <w:tcBorders>
              <w:bottom w:val="single" w:sz="8" w:space="0" w:color="auto"/>
            </w:tcBorders>
            <w:vAlign w:val="bottom"/>
          </w:tcPr>
          <w:p w:rsidR="00117E53" w:rsidRPr="00EA0A47" w:rsidRDefault="00117E53" w:rsidP="003B24BA">
            <w:pPr>
              <w:rPr>
                <w:sz w:val="28"/>
                <w:szCs w:val="28"/>
              </w:rPr>
            </w:pPr>
          </w:p>
        </w:tc>
        <w:tc>
          <w:tcPr>
            <w:tcW w:w="300" w:type="dxa"/>
            <w:tcBorders>
              <w:bottom w:val="single" w:sz="8" w:space="0" w:color="auto"/>
            </w:tcBorders>
            <w:vAlign w:val="bottom"/>
          </w:tcPr>
          <w:p w:rsidR="00117E53" w:rsidRPr="00EA0A47" w:rsidRDefault="00117E53" w:rsidP="003B24BA">
            <w:pPr>
              <w:rPr>
                <w:sz w:val="28"/>
                <w:szCs w:val="28"/>
              </w:rPr>
            </w:pPr>
          </w:p>
        </w:tc>
        <w:tc>
          <w:tcPr>
            <w:tcW w:w="640" w:type="dxa"/>
            <w:tcBorders>
              <w:bottom w:val="single" w:sz="8" w:space="0" w:color="auto"/>
              <w:right w:val="single" w:sz="8" w:space="0" w:color="auto"/>
            </w:tcBorders>
            <w:vAlign w:val="bottom"/>
          </w:tcPr>
          <w:p w:rsidR="00117E53" w:rsidRPr="00EA0A47" w:rsidRDefault="00117E53" w:rsidP="003B24BA">
            <w:pPr>
              <w:spacing w:line="265" w:lineRule="exact"/>
              <w:ind w:right="440"/>
              <w:jc w:val="center"/>
              <w:rPr>
                <w:sz w:val="28"/>
                <w:szCs w:val="28"/>
              </w:rPr>
            </w:pPr>
            <w:r w:rsidRPr="00EA0A47">
              <w:rPr>
                <w:rFonts w:ascii="Times New Roman" w:eastAsia="Times New Roman" w:hAnsi="Times New Roman" w:cs="Times New Roman"/>
                <w:b/>
                <w:bCs/>
                <w:w w:val="85"/>
                <w:sz w:val="28"/>
                <w:szCs w:val="28"/>
              </w:rPr>
              <w:t>I</w:t>
            </w:r>
          </w:p>
        </w:tc>
        <w:tc>
          <w:tcPr>
            <w:tcW w:w="460" w:type="dxa"/>
            <w:tcBorders>
              <w:bottom w:val="single" w:sz="8" w:space="0" w:color="auto"/>
            </w:tcBorders>
            <w:vAlign w:val="bottom"/>
          </w:tcPr>
          <w:p w:rsidR="00117E53" w:rsidRPr="00EA0A47" w:rsidRDefault="00117E53" w:rsidP="003B24BA">
            <w:pPr>
              <w:rPr>
                <w:sz w:val="28"/>
                <w:szCs w:val="28"/>
              </w:rPr>
            </w:pPr>
          </w:p>
        </w:tc>
        <w:tc>
          <w:tcPr>
            <w:tcW w:w="740" w:type="dxa"/>
            <w:tcBorders>
              <w:bottom w:val="single" w:sz="8" w:space="0" w:color="auto"/>
              <w:right w:val="single" w:sz="8" w:space="0" w:color="auto"/>
            </w:tcBorders>
            <w:vAlign w:val="bottom"/>
          </w:tcPr>
          <w:p w:rsidR="00117E53" w:rsidRPr="00EA0A47" w:rsidRDefault="00117E53" w:rsidP="003B24BA">
            <w:pPr>
              <w:spacing w:line="265" w:lineRule="exact"/>
              <w:ind w:right="400"/>
              <w:jc w:val="right"/>
              <w:rPr>
                <w:sz w:val="28"/>
                <w:szCs w:val="28"/>
              </w:rPr>
            </w:pPr>
            <w:r w:rsidRPr="00EA0A47">
              <w:rPr>
                <w:rFonts w:ascii="Times New Roman" w:eastAsia="Times New Roman" w:hAnsi="Times New Roman" w:cs="Times New Roman"/>
                <w:b/>
                <w:bCs/>
                <w:sz w:val="28"/>
                <w:szCs w:val="28"/>
              </w:rPr>
              <w:t>II</w:t>
            </w:r>
          </w:p>
        </w:tc>
        <w:tc>
          <w:tcPr>
            <w:tcW w:w="340" w:type="dxa"/>
            <w:tcBorders>
              <w:bottom w:val="single" w:sz="8" w:space="0" w:color="auto"/>
            </w:tcBorders>
            <w:vAlign w:val="bottom"/>
          </w:tcPr>
          <w:p w:rsidR="00117E53" w:rsidRPr="00EA0A47" w:rsidRDefault="00117E53" w:rsidP="003B24BA">
            <w:pPr>
              <w:rPr>
                <w:sz w:val="28"/>
                <w:szCs w:val="28"/>
              </w:rPr>
            </w:pPr>
          </w:p>
        </w:tc>
        <w:tc>
          <w:tcPr>
            <w:tcW w:w="80" w:type="dxa"/>
            <w:tcBorders>
              <w:bottom w:val="single" w:sz="8" w:space="0" w:color="auto"/>
            </w:tcBorders>
            <w:vAlign w:val="bottom"/>
          </w:tcPr>
          <w:p w:rsidR="00117E53" w:rsidRPr="00EA0A47" w:rsidRDefault="00117E53" w:rsidP="003B24BA">
            <w:pPr>
              <w:rPr>
                <w:sz w:val="28"/>
                <w:szCs w:val="28"/>
              </w:rPr>
            </w:pPr>
          </w:p>
        </w:tc>
        <w:tc>
          <w:tcPr>
            <w:tcW w:w="800" w:type="dxa"/>
            <w:tcBorders>
              <w:bottom w:val="single" w:sz="8" w:space="0" w:color="auto"/>
              <w:right w:val="single" w:sz="8" w:space="0" w:color="auto"/>
            </w:tcBorders>
            <w:vAlign w:val="bottom"/>
          </w:tcPr>
          <w:p w:rsidR="00117E53" w:rsidRPr="00EA0A47" w:rsidRDefault="00117E53" w:rsidP="003B24BA">
            <w:pPr>
              <w:spacing w:line="265" w:lineRule="exact"/>
              <w:ind w:left="40"/>
              <w:rPr>
                <w:sz w:val="28"/>
                <w:szCs w:val="28"/>
              </w:rPr>
            </w:pPr>
            <w:r w:rsidRPr="00EA0A47">
              <w:rPr>
                <w:rFonts w:ascii="Times New Roman" w:eastAsia="Times New Roman" w:hAnsi="Times New Roman" w:cs="Times New Roman"/>
                <w:b/>
                <w:bCs/>
                <w:sz w:val="28"/>
                <w:szCs w:val="28"/>
              </w:rPr>
              <w:t>III</w:t>
            </w:r>
          </w:p>
        </w:tc>
        <w:tc>
          <w:tcPr>
            <w:tcW w:w="220" w:type="dxa"/>
            <w:tcBorders>
              <w:bottom w:val="single" w:sz="8" w:space="0" w:color="auto"/>
            </w:tcBorders>
            <w:vAlign w:val="bottom"/>
          </w:tcPr>
          <w:p w:rsidR="00117E53" w:rsidRPr="00EA0A47" w:rsidRDefault="00117E53" w:rsidP="003B24BA">
            <w:pPr>
              <w:rPr>
                <w:sz w:val="28"/>
                <w:szCs w:val="28"/>
              </w:rPr>
            </w:pPr>
          </w:p>
        </w:tc>
        <w:tc>
          <w:tcPr>
            <w:tcW w:w="1100" w:type="dxa"/>
            <w:tcBorders>
              <w:bottom w:val="single" w:sz="8" w:space="0" w:color="auto"/>
              <w:right w:val="single" w:sz="8" w:space="0" w:color="auto"/>
            </w:tcBorders>
            <w:vAlign w:val="bottom"/>
          </w:tcPr>
          <w:p w:rsidR="00117E53" w:rsidRPr="00EA0A47" w:rsidRDefault="00117E53" w:rsidP="003B24BA">
            <w:pPr>
              <w:rPr>
                <w:sz w:val="28"/>
                <w:szCs w:val="28"/>
              </w:rPr>
            </w:pPr>
          </w:p>
        </w:tc>
        <w:tc>
          <w:tcPr>
            <w:tcW w:w="1380" w:type="dxa"/>
            <w:vAlign w:val="bottom"/>
          </w:tcPr>
          <w:p w:rsidR="00117E53" w:rsidRDefault="00117E53" w:rsidP="003B24BA">
            <w:pPr>
              <w:rPr>
                <w:sz w:val="23"/>
                <w:szCs w:val="23"/>
              </w:rPr>
            </w:pPr>
          </w:p>
        </w:tc>
      </w:tr>
      <w:tr w:rsidR="00117E53" w:rsidTr="003B24BA">
        <w:trPr>
          <w:trHeight w:val="266"/>
        </w:trPr>
        <w:tc>
          <w:tcPr>
            <w:tcW w:w="2780" w:type="dxa"/>
            <w:tcBorders>
              <w:left w:val="single" w:sz="8" w:space="0" w:color="auto"/>
              <w:bottom w:val="single" w:sz="8" w:space="0" w:color="auto"/>
              <w:right w:val="single" w:sz="8" w:space="0" w:color="auto"/>
            </w:tcBorders>
            <w:vAlign w:val="bottom"/>
          </w:tcPr>
          <w:p w:rsidR="00117E53" w:rsidRPr="00EA0A47" w:rsidRDefault="00117E53" w:rsidP="003B24BA">
            <w:pPr>
              <w:spacing w:line="264" w:lineRule="exact"/>
              <w:ind w:left="100"/>
              <w:rPr>
                <w:sz w:val="28"/>
                <w:szCs w:val="28"/>
              </w:rPr>
            </w:pPr>
            <w:r>
              <w:rPr>
                <w:rFonts w:ascii="Times New Roman" w:eastAsia="Times New Roman" w:hAnsi="Times New Roman" w:cs="Times New Roman"/>
                <w:sz w:val="28"/>
                <w:szCs w:val="28"/>
              </w:rPr>
              <w:t xml:space="preserve">Геометрия </w:t>
            </w:r>
            <w:r w:rsidRPr="00EA0A47">
              <w:rPr>
                <w:rFonts w:ascii="Times New Roman" w:eastAsia="Times New Roman" w:hAnsi="Times New Roman" w:cs="Times New Roman"/>
                <w:sz w:val="28"/>
                <w:szCs w:val="28"/>
              </w:rPr>
              <w:t>7 класс</w:t>
            </w:r>
          </w:p>
        </w:tc>
        <w:tc>
          <w:tcPr>
            <w:tcW w:w="360" w:type="dxa"/>
            <w:tcBorders>
              <w:bottom w:val="single" w:sz="8" w:space="0" w:color="auto"/>
            </w:tcBorders>
            <w:vAlign w:val="bottom"/>
          </w:tcPr>
          <w:p w:rsidR="00117E53" w:rsidRPr="00EA0A47" w:rsidRDefault="00117E53" w:rsidP="003B24BA">
            <w:pPr>
              <w:rPr>
                <w:sz w:val="28"/>
                <w:szCs w:val="28"/>
              </w:rPr>
            </w:pPr>
          </w:p>
        </w:tc>
        <w:tc>
          <w:tcPr>
            <w:tcW w:w="580" w:type="dxa"/>
            <w:tcBorders>
              <w:bottom w:val="single" w:sz="8" w:space="0" w:color="auto"/>
            </w:tcBorders>
            <w:vAlign w:val="bottom"/>
          </w:tcPr>
          <w:p w:rsidR="00117E53" w:rsidRPr="00EA0A47" w:rsidRDefault="00117E53" w:rsidP="003B24BA">
            <w:pPr>
              <w:spacing w:line="264" w:lineRule="exact"/>
              <w:jc w:val="right"/>
              <w:rPr>
                <w:sz w:val="28"/>
                <w:szCs w:val="28"/>
              </w:rPr>
            </w:pPr>
            <w:r w:rsidRPr="00EA0A47">
              <w:rPr>
                <w:rFonts w:ascii="Times New Roman" w:eastAsia="Times New Roman" w:hAnsi="Times New Roman" w:cs="Times New Roman"/>
                <w:sz w:val="28"/>
                <w:szCs w:val="28"/>
              </w:rPr>
              <w:t>34</w:t>
            </w:r>
          </w:p>
        </w:tc>
        <w:tc>
          <w:tcPr>
            <w:tcW w:w="540" w:type="dxa"/>
            <w:tcBorders>
              <w:bottom w:val="single" w:sz="8" w:space="0" w:color="auto"/>
              <w:right w:val="single" w:sz="8" w:space="0" w:color="auto"/>
            </w:tcBorders>
            <w:vAlign w:val="bottom"/>
          </w:tcPr>
          <w:p w:rsidR="00117E53" w:rsidRPr="00EA0A47" w:rsidRDefault="00117E53" w:rsidP="003B24BA">
            <w:pPr>
              <w:rPr>
                <w:sz w:val="28"/>
                <w:szCs w:val="28"/>
              </w:rPr>
            </w:pPr>
          </w:p>
        </w:tc>
        <w:tc>
          <w:tcPr>
            <w:tcW w:w="260" w:type="dxa"/>
            <w:tcBorders>
              <w:bottom w:val="single" w:sz="8" w:space="0" w:color="auto"/>
            </w:tcBorders>
            <w:vAlign w:val="bottom"/>
          </w:tcPr>
          <w:p w:rsidR="00117E53" w:rsidRPr="00EA0A47" w:rsidRDefault="00117E53" w:rsidP="003B24BA">
            <w:pPr>
              <w:rPr>
                <w:sz w:val="28"/>
                <w:szCs w:val="28"/>
              </w:rPr>
            </w:pPr>
          </w:p>
        </w:tc>
        <w:tc>
          <w:tcPr>
            <w:tcW w:w="940" w:type="dxa"/>
            <w:gridSpan w:val="2"/>
            <w:tcBorders>
              <w:bottom w:val="single" w:sz="8" w:space="0" w:color="auto"/>
              <w:right w:val="single" w:sz="8" w:space="0" w:color="auto"/>
            </w:tcBorders>
            <w:vAlign w:val="bottom"/>
          </w:tcPr>
          <w:p w:rsidR="00117E53" w:rsidRPr="00EA0A47" w:rsidRDefault="00117E53" w:rsidP="003B24BA">
            <w:pPr>
              <w:spacing w:line="264" w:lineRule="exact"/>
              <w:ind w:right="360"/>
              <w:jc w:val="right"/>
              <w:rPr>
                <w:sz w:val="28"/>
                <w:szCs w:val="28"/>
              </w:rPr>
            </w:pPr>
            <w:r>
              <w:rPr>
                <w:rFonts w:ascii="Times New Roman" w:eastAsia="Times New Roman" w:hAnsi="Times New Roman" w:cs="Times New Roman"/>
                <w:sz w:val="28"/>
                <w:szCs w:val="28"/>
              </w:rPr>
              <w:t>2</w:t>
            </w:r>
            <w:r w:rsidRPr="00EA0A47">
              <w:rPr>
                <w:rFonts w:ascii="Times New Roman" w:eastAsia="Times New Roman" w:hAnsi="Times New Roman" w:cs="Times New Roman"/>
                <w:sz w:val="28"/>
                <w:szCs w:val="28"/>
              </w:rPr>
              <w:t>0</w:t>
            </w:r>
          </w:p>
        </w:tc>
        <w:tc>
          <w:tcPr>
            <w:tcW w:w="1200" w:type="dxa"/>
            <w:gridSpan w:val="2"/>
            <w:tcBorders>
              <w:bottom w:val="single" w:sz="8" w:space="0" w:color="auto"/>
              <w:right w:val="single" w:sz="8" w:space="0" w:color="auto"/>
            </w:tcBorders>
            <w:vAlign w:val="bottom"/>
          </w:tcPr>
          <w:p w:rsidR="00117E53" w:rsidRPr="00EA0A47" w:rsidRDefault="00F76745" w:rsidP="00F76745">
            <w:pPr>
              <w:spacing w:line="264" w:lineRule="exact"/>
              <w:ind w:right="360"/>
              <w:jc w:val="right"/>
              <w:rPr>
                <w:sz w:val="28"/>
                <w:szCs w:val="28"/>
              </w:rPr>
            </w:pPr>
            <w:r>
              <w:rPr>
                <w:rFonts w:ascii="Times New Roman" w:eastAsia="Times New Roman" w:hAnsi="Times New Roman" w:cs="Times New Roman"/>
                <w:sz w:val="28"/>
                <w:szCs w:val="28"/>
              </w:rPr>
              <w:t>22</w:t>
            </w:r>
          </w:p>
        </w:tc>
        <w:tc>
          <w:tcPr>
            <w:tcW w:w="340" w:type="dxa"/>
            <w:tcBorders>
              <w:bottom w:val="single" w:sz="8" w:space="0" w:color="auto"/>
            </w:tcBorders>
            <w:vAlign w:val="bottom"/>
          </w:tcPr>
          <w:p w:rsidR="00117E53" w:rsidRPr="00EA0A47" w:rsidRDefault="00117E53" w:rsidP="003B24BA">
            <w:pPr>
              <w:rPr>
                <w:sz w:val="28"/>
                <w:szCs w:val="28"/>
              </w:rPr>
            </w:pPr>
          </w:p>
        </w:tc>
        <w:tc>
          <w:tcPr>
            <w:tcW w:w="80" w:type="dxa"/>
            <w:tcBorders>
              <w:bottom w:val="single" w:sz="8" w:space="0" w:color="auto"/>
            </w:tcBorders>
            <w:vAlign w:val="bottom"/>
          </w:tcPr>
          <w:p w:rsidR="00117E53" w:rsidRPr="00EA0A47" w:rsidRDefault="00117E53" w:rsidP="003B24BA">
            <w:pPr>
              <w:rPr>
                <w:sz w:val="28"/>
                <w:szCs w:val="28"/>
              </w:rPr>
            </w:pPr>
          </w:p>
        </w:tc>
        <w:tc>
          <w:tcPr>
            <w:tcW w:w="800" w:type="dxa"/>
            <w:tcBorders>
              <w:bottom w:val="single" w:sz="8" w:space="0" w:color="auto"/>
              <w:right w:val="single" w:sz="8" w:space="0" w:color="auto"/>
            </w:tcBorders>
            <w:vAlign w:val="bottom"/>
          </w:tcPr>
          <w:p w:rsidR="00117E53" w:rsidRPr="00EA0A47" w:rsidRDefault="00F76745" w:rsidP="003B24BA">
            <w:pPr>
              <w:spacing w:line="264" w:lineRule="exact"/>
              <w:ind w:left="60"/>
              <w:rPr>
                <w:sz w:val="28"/>
                <w:szCs w:val="28"/>
              </w:rPr>
            </w:pPr>
            <w:r>
              <w:rPr>
                <w:rFonts w:ascii="Times New Roman" w:eastAsia="Times New Roman" w:hAnsi="Times New Roman" w:cs="Times New Roman"/>
                <w:sz w:val="28"/>
                <w:szCs w:val="28"/>
              </w:rPr>
              <w:t>2</w:t>
            </w:r>
            <w:r w:rsidR="00117E53" w:rsidRPr="00EA0A47">
              <w:rPr>
                <w:rFonts w:ascii="Times New Roman" w:eastAsia="Times New Roman" w:hAnsi="Times New Roman" w:cs="Times New Roman"/>
                <w:sz w:val="28"/>
                <w:szCs w:val="28"/>
              </w:rPr>
              <w:t>6</w:t>
            </w:r>
          </w:p>
        </w:tc>
        <w:tc>
          <w:tcPr>
            <w:tcW w:w="1320" w:type="dxa"/>
            <w:gridSpan w:val="2"/>
            <w:tcBorders>
              <w:bottom w:val="single" w:sz="8" w:space="0" w:color="auto"/>
              <w:right w:val="single" w:sz="8" w:space="0" w:color="auto"/>
            </w:tcBorders>
            <w:vAlign w:val="bottom"/>
          </w:tcPr>
          <w:p w:rsidR="00117E53" w:rsidRPr="00EA0A47" w:rsidRDefault="00F76745" w:rsidP="003B24BA">
            <w:pPr>
              <w:spacing w:line="264" w:lineRule="exact"/>
              <w:ind w:right="380"/>
              <w:jc w:val="right"/>
              <w:rPr>
                <w:sz w:val="28"/>
                <w:szCs w:val="28"/>
              </w:rPr>
            </w:pPr>
            <w:r>
              <w:rPr>
                <w:rFonts w:ascii="Times New Roman" w:eastAsia="Times New Roman" w:hAnsi="Times New Roman" w:cs="Times New Roman"/>
                <w:b/>
                <w:bCs/>
                <w:sz w:val="28"/>
                <w:szCs w:val="28"/>
              </w:rPr>
              <w:t>68</w:t>
            </w:r>
          </w:p>
        </w:tc>
        <w:tc>
          <w:tcPr>
            <w:tcW w:w="1380" w:type="dxa"/>
            <w:vAlign w:val="bottom"/>
          </w:tcPr>
          <w:p w:rsidR="00117E53" w:rsidRDefault="00117E53" w:rsidP="003B24BA">
            <w:pPr>
              <w:rPr>
                <w:sz w:val="23"/>
                <w:szCs w:val="23"/>
              </w:rPr>
            </w:pPr>
          </w:p>
        </w:tc>
      </w:tr>
    </w:tbl>
    <w:p w:rsidR="00117E53" w:rsidRDefault="00117E53" w:rsidP="00117E53">
      <w:pPr>
        <w:spacing w:line="326" w:lineRule="exact"/>
        <w:rPr>
          <w:sz w:val="20"/>
          <w:szCs w:val="20"/>
        </w:rPr>
      </w:pPr>
    </w:p>
    <w:p w:rsidR="00F76745" w:rsidRPr="00EA0A47" w:rsidRDefault="00F76745" w:rsidP="00F76745">
      <w:pPr>
        <w:spacing w:after="0"/>
        <w:ind w:left="540"/>
        <w:jc w:val="center"/>
        <w:rPr>
          <w:sz w:val="28"/>
          <w:szCs w:val="28"/>
        </w:rPr>
      </w:pPr>
      <w:r w:rsidRPr="00EA0A47">
        <w:rPr>
          <w:rFonts w:ascii="Times New Roman" w:eastAsia="Times New Roman" w:hAnsi="Times New Roman" w:cs="Times New Roman"/>
          <w:b/>
          <w:bCs/>
          <w:sz w:val="28"/>
          <w:szCs w:val="28"/>
        </w:rPr>
        <w:t>Содержание программы направлено на решение следующих коррекционных задач:</w:t>
      </w:r>
    </w:p>
    <w:p w:rsidR="00F76745" w:rsidRPr="00EA0A47" w:rsidRDefault="00F76745" w:rsidP="006073C6">
      <w:pPr>
        <w:numPr>
          <w:ilvl w:val="0"/>
          <w:numId w:val="21"/>
        </w:numPr>
        <w:tabs>
          <w:tab w:val="left" w:pos="380"/>
        </w:tabs>
        <w:spacing w:after="0"/>
        <w:ind w:left="720" w:hanging="360"/>
        <w:jc w:val="both"/>
        <w:rPr>
          <w:rFonts w:eastAsia="Times New Roman"/>
          <w:sz w:val="28"/>
          <w:szCs w:val="28"/>
        </w:rPr>
      </w:pPr>
      <w:r w:rsidRPr="00EA0A47">
        <w:rPr>
          <w:rFonts w:ascii="Times New Roman" w:eastAsia="Times New Roman" w:hAnsi="Times New Roman" w:cs="Times New Roman"/>
          <w:sz w:val="28"/>
          <w:szCs w:val="28"/>
        </w:rPr>
        <w:t>продолжить формировать познавательные интересы учащихся и их самообразовательные навыки;</w:t>
      </w:r>
    </w:p>
    <w:p w:rsidR="00F76745" w:rsidRPr="00EA0A47" w:rsidRDefault="00F76745" w:rsidP="006073C6">
      <w:pPr>
        <w:numPr>
          <w:ilvl w:val="0"/>
          <w:numId w:val="21"/>
        </w:numPr>
        <w:tabs>
          <w:tab w:val="left" w:pos="398"/>
        </w:tabs>
        <w:spacing w:after="0"/>
        <w:ind w:left="720" w:right="20" w:hanging="360"/>
        <w:jc w:val="both"/>
        <w:rPr>
          <w:rFonts w:eastAsia="Times New Roman"/>
          <w:sz w:val="28"/>
          <w:szCs w:val="28"/>
        </w:rPr>
      </w:pPr>
      <w:r w:rsidRPr="00EA0A47">
        <w:rPr>
          <w:rFonts w:ascii="Times New Roman" w:eastAsia="Times New Roman" w:hAnsi="Times New Roman" w:cs="Times New Roman"/>
          <w:sz w:val="28"/>
          <w:szCs w:val="28"/>
        </w:rPr>
        <w:t>создать условия для развития учащегося в своем персональном темпе, исходя из его образовательных способностей и интересов;</w:t>
      </w:r>
    </w:p>
    <w:p w:rsidR="00F76745" w:rsidRPr="00EA0A47" w:rsidRDefault="00F76745" w:rsidP="006073C6">
      <w:pPr>
        <w:numPr>
          <w:ilvl w:val="0"/>
          <w:numId w:val="21"/>
        </w:numPr>
        <w:tabs>
          <w:tab w:val="left" w:pos="367"/>
        </w:tabs>
        <w:spacing w:after="0"/>
        <w:ind w:left="720" w:right="20" w:hanging="360"/>
        <w:jc w:val="both"/>
        <w:rPr>
          <w:rFonts w:eastAsia="Times New Roman"/>
          <w:sz w:val="28"/>
          <w:szCs w:val="28"/>
        </w:rPr>
      </w:pPr>
      <w:r w:rsidRPr="00EA0A47">
        <w:rPr>
          <w:rFonts w:ascii="Times New Roman" w:eastAsia="Times New Roman" w:hAnsi="Times New Roman" w:cs="Times New Roman"/>
          <w:sz w:val="28"/>
          <w:szCs w:val="28"/>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rsidR="00F76745" w:rsidRPr="00EA0A47" w:rsidRDefault="00F76745" w:rsidP="00F76745">
      <w:pPr>
        <w:spacing w:after="0"/>
        <w:ind w:firstLine="370"/>
        <w:jc w:val="both"/>
        <w:rPr>
          <w:rFonts w:eastAsia="Times New Roman"/>
          <w:sz w:val="28"/>
          <w:szCs w:val="28"/>
        </w:rPr>
      </w:pPr>
      <w:r w:rsidRPr="00EA0A47">
        <w:rPr>
          <w:rFonts w:ascii="Times New Roman" w:eastAsia="Times New Roman" w:hAnsi="Times New Roman" w:cs="Times New Roman"/>
          <w:sz w:val="28"/>
          <w:szCs w:val="28"/>
        </w:rPr>
        <w:t>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rsidR="00F76745" w:rsidRPr="00EA0A47" w:rsidRDefault="00F76745" w:rsidP="006073C6">
      <w:pPr>
        <w:numPr>
          <w:ilvl w:val="1"/>
          <w:numId w:val="21"/>
        </w:numPr>
        <w:tabs>
          <w:tab w:val="left" w:pos="809"/>
        </w:tabs>
        <w:spacing w:after="0"/>
        <w:ind w:right="20"/>
        <w:jc w:val="both"/>
        <w:rPr>
          <w:rFonts w:eastAsia="Times New Roman"/>
          <w:sz w:val="28"/>
          <w:szCs w:val="28"/>
        </w:rPr>
      </w:pPr>
      <w:proofErr w:type="gramStart"/>
      <w:r w:rsidRPr="00EA0A47">
        <w:rPr>
          <w:rFonts w:ascii="Times New Roman" w:eastAsia="Times New Roman" w:hAnsi="Times New Roman" w:cs="Times New Roman"/>
          <w:sz w:val="28"/>
          <w:szCs w:val="28"/>
        </w:rPr>
        <w:t>процессе</w:t>
      </w:r>
      <w:proofErr w:type="gramEnd"/>
      <w:r w:rsidRPr="00EA0A47">
        <w:rPr>
          <w:rFonts w:ascii="Times New Roman" w:eastAsia="Times New Roman" w:hAnsi="Times New Roman" w:cs="Times New Roman"/>
          <w:sz w:val="28"/>
          <w:szCs w:val="28"/>
        </w:rPr>
        <w:t xml:space="preserve">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путем усвоения и многократного повторения определений, понятий. </w:t>
      </w:r>
      <w:proofErr w:type="gramStart"/>
      <w:r w:rsidRPr="00EA0A47">
        <w:rPr>
          <w:rFonts w:ascii="Times New Roman" w:eastAsia="Times New Roman" w:hAnsi="Times New Roman" w:cs="Times New Roman"/>
          <w:sz w:val="28"/>
          <w:szCs w:val="28"/>
        </w:rPr>
        <w:t>К основным методам, применяемым на уроках относятся: беседа, объяснение, рассказ, упражнения (тренировочные, по шаблону, самостоятельные), метод наблюдения, дидактические игры.</w:t>
      </w:r>
      <w:proofErr w:type="gramEnd"/>
    </w:p>
    <w:p w:rsidR="00F76745" w:rsidRPr="00EA0A47" w:rsidRDefault="00F76745" w:rsidP="00F76745">
      <w:pPr>
        <w:spacing w:after="0"/>
        <w:ind w:firstLine="708"/>
        <w:jc w:val="both"/>
        <w:rPr>
          <w:rFonts w:eastAsia="Times New Roman"/>
          <w:sz w:val="28"/>
          <w:szCs w:val="28"/>
        </w:rPr>
      </w:pPr>
      <w:r w:rsidRPr="00EA0A47">
        <w:rPr>
          <w:rFonts w:ascii="Times New Roman" w:eastAsia="Times New Roman" w:hAnsi="Times New Roman" w:cs="Times New Roman"/>
          <w:sz w:val="28"/>
          <w:szCs w:val="28"/>
        </w:rPr>
        <w:t xml:space="preserve">Недостаточность   внимания,   памяти,   логического   мышления,   быстрая   утомляемостьотрицательно влияют на усвоение математических понятий, в связи с </w:t>
      </w:r>
      <w:r w:rsidRPr="00EA0A47">
        <w:rPr>
          <w:rFonts w:ascii="Times New Roman" w:eastAsia="Times New Roman" w:hAnsi="Times New Roman" w:cs="Times New Roman"/>
          <w:sz w:val="28"/>
          <w:szCs w:val="28"/>
        </w:rPr>
        <w:lastRenderedPageBreak/>
        <w:t>этим для детей с ОВЗ некоторый материал программы дается без доказательств, только в виде формул и алгоритмов.</w:t>
      </w:r>
    </w:p>
    <w:p w:rsidR="00117E53" w:rsidRDefault="00117E53" w:rsidP="00117E53">
      <w:pPr>
        <w:pStyle w:val="a6"/>
        <w:ind w:left="780" w:right="20"/>
        <w:jc w:val="both"/>
        <w:rPr>
          <w:sz w:val="28"/>
          <w:szCs w:val="28"/>
        </w:rPr>
      </w:pPr>
    </w:p>
    <w:p w:rsidR="00D81612" w:rsidRPr="00C4438B" w:rsidRDefault="00D81612" w:rsidP="00C4438B">
      <w:pPr>
        <w:tabs>
          <w:tab w:val="left" w:pos="567"/>
          <w:tab w:val="left" w:pos="709"/>
        </w:tabs>
        <w:spacing w:after="0"/>
        <w:jc w:val="both"/>
        <w:rPr>
          <w:rFonts w:ascii="Times New Roman" w:hAnsi="Times New Roman" w:cs="Times New Roman"/>
          <w:b/>
          <w:sz w:val="28"/>
          <w:szCs w:val="28"/>
        </w:rPr>
      </w:pPr>
      <w:r w:rsidRPr="00C4438B">
        <w:rPr>
          <w:rFonts w:ascii="Times New Roman" w:hAnsi="Times New Roman" w:cs="Times New Roman"/>
          <w:b/>
          <w:sz w:val="28"/>
          <w:szCs w:val="28"/>
        </w:rPr>
        <w:t xml:space="preserve">Примечание к планированию </w:t>
      </w:r>
      <w:r w:rsidR="00117E53">
        <w:rPr>
          <w:rFonts w:ascii="Times New Roman" w:hAnsi="Times New Roman" w:cs="Times New Roman"/>
          <w:b/>
          <w:sz w:val="28"/>
          <w:szCs w:val="28"/>
        </w:rPr>
        <w:t>геометрии</w:t>
      </w:r>
    </w:p>
    <w:p w:rsidR="00D81612" w:rsidRPr="00C4438B" w:rsidRDefault="00D81612" w:rsidP="00C4438B">
      <w:pPr>
        <w:tabs>
          <w:tab w:val="left" w:pos="567"/>
        </w:tabs>
        <w:spacing w:after="0"/>
        <w:jc w:val="both"/>
        <w:rPr>
          <w:rFonts w:ascii="Times New Roman" w:hAnsi="Times New Roman" w:cs="Times New Roman"/>
          <w:b/>
          <w:sz w:val="28"/>
          <w:szCs w:val="28"/>
        </w:rPr>
      </w:pPr>
      <w:r w:rsidRPr="00C4438B">
        <w:rPr>
          <w:rFonts w:ascii="Times New Roman" w:hAnsi="Times New Roman" w:cs="Times New Roman"/>
          <w:sz w:val="28"/>
          <w:szCs w:val="28"/>
        </w:rPr>
        <w:t xml:space="preserve">Темы изучаются как </w:t>
      </w:r>
      <w:r w:rsidRPr="005A16BB">
        <w:rPr>
          <w:rFonts w:ascii="Times New Roman" w:hAnsi="Times New Roman" w:cs="Times New Roman"/>
          <w:i/>
          <w:sz w:val="28"/>
          <w:szCs w:val="28"/>
        </w:rPr>
        <w:t>ознакомительные</w:t>
      </w:r>
      <w:r w:rsidRPr="00C4438B">
        <w:rPr>
          <w:rFonts w:ascii="Times New Roman" w:hAnsi="Times New Roman" w:cs="Times New Roman"/>
          <w:sz w:val="28"/>
          <w:szCs w:val="28"/>
        </w:rPr>
        <w:t>.</w:t>
      </w:r>
    </w:p>
    <w:p w:rsidR="00D81612" w:rsidRPr="00C4438B" w:rsidRDefault="00D81612" w:rsidP="00C4438B">
      <w:pPr>
        <w:tabs>
          <w:tab w:val="left" w:pos="7170"/>
        </w:tabs>
        <w:spacing w:after="0"/>
        <w:jc w:val="both"/>
        <w:rPr>
          <w:rFonts w:ascii="Times New Roman" w:hAnsi="Times New Roman" w:cs="Times New Roman"/>
          <w:sz w:val="28"/>
          <w:szCs w:val="28"/>
        </w:rPr>
      </w:pPr>
      <w:r w:rsidRPr="00C4438B">
        <w:rPr>
          <w:rFonts w:ascii="Times New Roman" w:hAnsi="Times New Roman" w:cs="Times New Roman"/>
          <w:sz w:val="28"/>
          <w:szCs w:val="28"/>
        </w:rPr>
        <w:t>Глава «Начальные геометрические сведения».</w:t>
      </w:r>
    </w:p>
    <w:p w:rsidR="00D81612" w:rsidRPr="00C4438B" w:rsidRDefault="00D81612" w:rsidP="006073C6">
      <w:pPr>
        <w:pStyle w:val="a6"/>
        <w:numPr>
          <w:ilvl w:val="0"/>
          <w:numId w:val="10"/>
        </w:numPr>
        <w:tabs>
          <w:tab w:val="left" w:pos="7170"/>
        </w:tabs>
        <w:spacing w:line="276" w:lineRule="auto"/>
        <w:jc w:val="both"/>
        <w:rPr>
          <w:sz w:val="28"/>
          <w:szCs w:val="28"/>
        </w:rPr>
      </w:pPr>
      <w:r w:rsidRPr="00C4438B">
        <w:rPr>
          <w:sz w:val="28"/>
          <w:szCs w:val="28"/>
        </w:rPr>
        <w:t xml:space="preserve">Темы: </w:t>
      </w:r>
      <w:proofErr w:type="gramStart"/>
      <w:r w:rsidRPr="00C4438B">
        <w:rPr>
          <w:sz w:val="28"/>
          <w:szCs w:val="28"/>
        </w:rPr>
        <w:t>«Провешивание прямой на местности», «Измерение углов на местности», «Построение прямых углов на местности».</w:t>
      </w:r>
      <w:proofErr w:type="gramEnd"/>
    </w:p>
    <w:p w:rsidR="00D81612" w:rsidRPr="00C4438B" w:rsidRDefault="00D81612" w:rsidP="00C4438B">
      <w:pPr>
        <w:tabs>
          <w:tab w:val="left" w:pos="7170"/>
        </w:tabs>
        <w:spacing w:after="0"/>
        <w:jc w:val="both"/>
        <w:rPr>
          <w:rFonts w:ascii="Times New Roman" w:hAnsi="Times New Roman" w:cs="Times New Roman"/>
          <w:sz w:val="28"/>
          <w:szCs w:val="28"/>
        </w:rPr>
      </w:pPr>
      <w:r w:rsidRPr="00C4438B">
        <w:rPr>
          <w:rFonts w:ascii="Times New Roman" w:hAnsi="Times New Roman" w:cs="Times New Roman"/>
          <w:sz w:val="28"/>
          <w:szCs w:val="28"/>
        </w:rPr>
        <w:t>Глава «Треугольники».</w:t>
      </w:r>
    </w:p>
    <w:p w:rsidR="00D81612" w:rsidRPr="00C4438B" w:rsidRDefault="00D81612" w:rsidP="006073C6">
      <w:pPr>
        <w:pStyle w:val="a6"/>
        <w:numPr>
          <w:ilvl w:val="0"/>
          <w:numId w:val="10"/>
        </w:numPr>
        <w:tabs>
          <w:tab w:val="left" w:pos="7170"/>
        </w:tabs>
        <w:spacing w:line="276" w:lineRule="auto"/>
        <w:jc w:val="both"/>
        <w:rPr>
          <w:sz w:val="28"/>
          <w:szCs w:val="28"/>
        </w:rPr>
      </w:pPr>
      <w:r w:rsidRPr="00C4438B">
        <w:rPr>
          <w:sz w:val="28"/>
          <w:szCs w:val="28"/>
        </w:rPr>
        <w:t>Темы: «</w:t>
      </w:r>
      <w:r w:rsidRPr="00C4438B">
        <w:rPr>
          <w:rFonts w:eastAsia="Calibri"/>
          <w:sz w:val="28"/>
          <w:szCs w:val="28"/>
          <w:lang w:eastAsia="en-US"/>
        </w:rPr>
        <w:t>Медианы, биссектрисы и высоты треугольника</w:t>
      </w:r>
      <w:r w:rsidRPr="00C4438B">
        <w:rPr>
          <w:sz w:val="28"/>
          <w:szCs w:val="28"/>
        </w:rPr>
        <w:t>», «Примеры задач на построение».</w:t>
      </w:r>
    </w:p>
    <w:p w:rsidR="00D81612" w:rsidRPr="00C4438B" w:rsidRDefault="00D81612" w:rsidP="00C4438B">
      <w:pPr>
        <w:tabs>
          <w:tab w:val="left" w:pos="7170"/>
        </w:tabs>
        <w:spacing w:after="0"/>
        <w:jc w:val="both"/>
        <w:rPr>
          <w:rFonts w:ascii="Times New Roman" w:hAnsi="Times New Roman" w:cs="Times New Roman"/>
          <w:sz w:val="28"/>
          <w:szCs w:val="28"/>
        </w:rPr>
      </w:pPr>
      <w:r w:rsidRPr="00C4438B">
        <w:rPr>
          <w:rFonts w:ascii="Times New Roman" w:hAnsi="Times New Roman" w:cs="Times New Roman"/>
          <w:sz w:val="28"/>
          <w:szCs w:val="28"/>
        </w:rPr>
        <w:t>Глава «</w:t>
      </w:r>
      <w:proofErr w:type="gramStart"/>
      <w:r w:rsidRPr="00C4438B">
        <w:rPr>
          <w:rFonts w:ascii="Times New Roman" w:hAnsi="Times New Roman" w:cs="Times New Roman"/>
          <w:sz w:val="28"/>
          <w:szCs w:val="28"/>
        </w:rPr>
        <w:t>Параллельные</w:t>
      </w:r>
      <w:proofErr w:type="gramEnd"/>
      <w:r w:rsidRPr="00C4438B">
        <w:rPr>
          <w:rFonts w:ascii="Times New Roman" w:hAnsi="Times New Roman" w:cs="Times New Roman"/>
          <w:sz w:val="28"/>
          <w:szCs w:val="28"/>
        </w:rPr>
        <w:t xml:space="preserve"> прямые».</w:t>
      </w:r>
    </w:p>
    <w:p w:rsidR="00D81612" w:rsidRPr="00C4438B" w:rsidRDefault="00D81612" w:rsidP="006073C6">
      <w:pPr>
        <w:pStyle w:val="a6"/>
        <w:numPr>
          <w:ilvl w:val="0"/>
          <w:numId w:val="10"/>
        </w:numPr>
        <w:tabs>
          <w:tab w:val="left" w:pos="7170"/>
        </w:tabs>
        <w:spacing w:line="276" w:lineRule="auto"/>
        <w:jc w:val="both"/>
        <w:rPr>
          <w:sz w:val="28"/>
          <w:szCs w:val="28"/>
        </w:rPr>
      </w:pPr>
      <w:r w:rsidRPr="00C4438B">
        <w:rPr>
          <w:sz w:val="28"/>
          <w:szCs w:val="28"/>
        </w:rPr>
        <w:t xml:space="preserve">Тема: «Аксиома </w:t>
      </w:r>
      <w:proofErr w:type="gramStart"/>
      <w:r w:rsidRPr="00C4438B">
        <w:rPr>
          <w:sz w:val="28"/>
          <w:szCs w:val="28"/>
        </w:rPr>
        <w:t>параллельных</w:t>
      </w:r>
      <w:proofErr w:type="gramEnd"/>
      <w:r w:rsidRPr="00C4438B">
        <w:rPr>
          <w:sz w:val="28"/>
          <w:szCs w:val="28"/>
        </w:rPr>
        <w:t xml:space="preserve"> прямых».</w:t>
      </w:r>
    </w:p>
    <w:p w:rsidR="00D81612" w:rsidRPr="00C4438B" w:rsidRDefault="00D81612" w:rsidP="00C4438B">
      <w:pPr>
        <w:tabs>
          <w:tab w:val="left" w:pos="7170"/>
        </w:tabs>
        <w:spacing w:after="0"/>
        <w:jc w:val="both"/>
        <w:rPr>
          <w:rFonts w:ascii="Times New Roman" w:hAnsi="Times New Roman" w:cs="Times New Roman"/>
          <w:sz w:val="28"/>
          <w:szCs w:val="28"/>
        </w:rPr>
      </w:pPr>
      <w:r w:rsidRPr="00C4438B">
        <w:rPr>
          <w:rFonts w:ascii="Times New Roman" w:hAnsi="Times New Roman" w:cs="Times New Roman"/>
          <w:sz w:val="28"/>
          <w:szCs w:val="28"/>
        </w:rPr>
        <w:t>Глава «Соотношения между сторонами и углами треугольника».</w:t>
      </w:r>
    </w:p>
    <w:p w:rsidR="00D81612" w:rsidRPr="00C4438B" w:rsidRDefault="00D81612" w:rsidP="006073C6">
      <w:pPr>
        <w:pStyle w:val="a6"/>
        <w:numPr>
          <w:ilvl w:val="0"/>
          <w:numId w:val="10"/>
        </w:numPr>
        <w:tabs>
          <w:tab w:val="left" w:pos="7170"/>
        </w:tabs>
        <w:spacing w:line="276" w:lineRule="auto"/>
        <w:jc w:val="both"/>
        <w:rPr>
          <w:sz w:val="28"/>
          <w:szCs w:val="28"/>
        </w:rPr>
      </w:pPr>
      <w:r w:rsidRPr="00C4438B">
        <w:rPr>
          <w:sz w:val="28"/>
          <w:szCs w:val="28"/>
        </w:rPr>
        <w:t xml:space="preserve">Темы: «Неравенство треугольника», «Уголковый отражатель», «Расстояние от точки до </w:t>
      </w:r>
      <w:proofErr w:type="spellStart"/>
      <w:r w:rsidRPr="00C4438B">
        <w:rPr>
          <w:sz w:val="28"/>
          <w:szCs w:val="28"/>
        </w:rPr>
        <w:t>прямой</w:t>
      </w:r>
      <w:proofErr w:type="gramStart"/>
      <w:r w:rsidRPr="00C4438B">
        <w:rPr>
          <w:sz w:val="28"/>
          <w:szCs w:val="28"/>
        </w:rPr>
        <w:t>.Р</w:t>
      </w:r>
      <w:proofErr w:type="gramEnd"/>
      <w:r w:rsidRPr="00C4438B">
        <w:rPr>
          <w:sz w:val="28"/>
          <w:szCs w:val="28"/>
        </w:rPr>
        <w:t>асстояние</w:t>
      </w:r>
      <w:proofErr w:type="spellEnd"/>
      <w:r w:rsidRPr="00C4438B">
        <w:rPr>
          <w:sz w:val="28"/>
          <w:szCs w:val="28"/>
        </w:rPr>
        <w:t xml:space="preserve"> между параллельными прямыми».</w:t>
      </w:r>
    </w:p>
    <w:p w:rsidR="00D81612" w:rsidRPr="00C4438B" w:rsidRDefault="00D81612" w:rsidP="00C4438B">
      <w:pPr>
        <w:tabs>
          <w:tab w:val="left" w:pos="7170"/>
        </w:tabs>
        <w:spacing w:after="0"/>
        <w:jc w:val="both"/>
        <w:rPr>
          <w:rFonts w:ascii="Times New Roman" w:hAnsi="Times New Roman" w:cs="Times New Roman"/>
          <w:sz w:val="28"/>
          <w:szCs w:val="28"/>
        </w:rPr>
      </w:pPr>
    </w:p>
    <w:p w:rsidR="00D81612" w:rsidRPr="00F76745" w:rsidRDefault="00D81612" w:rsidP="00C4438B">
      <w:pPr>
        <w:widowControl w:val="0"/>
        <w:tabs>
          <w:tab w:val="left" w:pos="567"/>
        </w:tabs>
        <w:suppressAutoHyphens/>
        <w:autoSpaceDE w:val="0"/>
        <w:autoSpaceDN w:val="0"/>
        <w:spacing w:after="0"/>
        <w:jc w:val="both"/>
        <w:rPr>
          <w:rFonts w:ascii="Times New Roman" w:eastAsia="DejaVu Sans" w:hAnsi="Times New Roman" w:cs="Times New Roman"/>
          <w:kern w:val="3"/>
          <w:sz w:val="28"/>
          <w:szCs w:val="28"/>
        </w:rPr>
      </w:pPr>
      <w:r w:rsidRPr="00F76745">
        <w:rPr>
          <w:rFonts w:ascii="Times New Roman" w:eastAsia="DejaVu Sans" w:hAnsi="Times New Roman" w:cs="Times New Roman"/>
          <w:b/>
          <w:kern w:val="3"/>
          <w:sz w:val="28"/>
          <w:szCs w:val="28"/>
        </w:rPr>
        <w:t>Важнейшими  коррекционными  задачами курса геометрии</w:t>
      </w:r>
      <w:r w:rsidRPr="00F76745">
        <w:rPr>
          <w:rFonts w:ascii="Times New Roman" w:eastAsia="DejaVu Sans" w:hAnsi="Times New Roman" w:cs="Times New Roman"/>
          <w:kern w:val="3"/>
          <w:sz w:val="28"/>
          <w:szCs w:val="28"/>
        </w:rPr>
        <w:t xml:space="preserve"> являются развитие логи</w:t>
      </w:r>
      <w:r w:rsidRPr="00F76745">
        <w:rPr>
          <w:rFonts w:ascii="Times New Roman" w:eastAsia="DejaVu Sans" w:hAnsi="Times New Roman" w:cs="Times New Roman"/>
          <w:kern w:val="3"/>
          <w:sz w:val="28"/>
          <w:szCs w:val="28"/>
        </w:rPr>
        <w:softHyphen/>
        <w:t>ческого     мышления     и     речи     учащихся, формирование у них навыков умственного труда — планирован</w:t>
      </w:r>
      <w:r w:rsidR="005A16BB" w:rsidRPr="00F76745">
        <w:rPr>
          <w:rFonts w:ascii="Times New Roman" w:eastAsia="DejaVu Sans" w:hAnsi="Times New Roman" w:cs="Times New Roman"/>
          <w:kern w:val="3"/>
          <w:sz w:val="28"/>
          <w:szCs w:val="28"/>
        </w:rPr>
        <w:t>ие   работы, поиск рациональ</w:t>
      </w:r>
      <w:r w:rsidRPr="00F76745">
        <w:rPr>
          <w:rFonts w:ascii="Times New Roman" w:eastAsia="DejaVu Sans" w:hAnsi="Times New Roman" w:cs="Times New Roman"/>
          <w:kern w:val="3"/>
          <w:sz w:val="28"/>
          <w:szCs w:val="28"/>
        </w:rPr>
        <w:t>ныхпутей ее выполнения, осущест</w:t>
      </w:r>
      <w:r w:rsidRPr="00F76745">
        <w:rPr>
          <w:rFonts w:ascii="Times New Roman" w:eastAsia="DejaVu Sans" w:hAnsi="Times New Roman" w:cs="Times New Roman"/>
          <w:kern w:val="3"/>
          <w:sz w:val="28"/>
          <w:szCs w:val="28"/>
        </w:rPr>
        <w:softHyphen/>
        <w:t>вление самоконтроля.  Школьники должны научиться   грамотно   и   аккуратно   делать математические записи,уметь объяснить их. Дети  с  ЗПР  из-за  особенностей   своего психического   развития  трудно   усваивают программу     по  геометрии, так  как  затруднено логическое  мышление, образное  представление.</w:t>
      </w:r>
    </w:p>
    <w:p w:rsidR="00D81612" w:rsidRPr="00F76745" w:rsidRDefault="00D81612" w:rsidP="00D05667">
      <w:pPr>
        <w:widowControl w:val="0"/>
        <w:tabs>
          <w:tab w:val="left" w:pos="0"/>
          <w:tab w:val="left" w:pos="9639"/>
        </w:tabs>
        <w:suppressAutoHyphens/>
        <w:autoSpaceDE w:val="0"/>
        <w:autoSpaceDN w:val="0"/>
        <w:spacing w:after="0"/>
        <w:jc w:val="both"/>
        <w:rPr>
          <w:rFonts w:ascii="Times New Roman" w:eastAsia="DejaVu Sans" w:hAnsi="Times New Roman" w:cs="Times New Roman"/>
          <w:kern w:val="3"/>
          <w:sz w:val="28"/>
          <w:szCs w:val="28"/>
        </w:rPr>
      </w:pPr>
      <w:r w:rsidRPr="00F76745">
        <w:rPr>
          <w:rFonts w:ascii="Times New Roman" w:eastAsia="DejaVu Sans" w:hAnsi="Times New Roman" w:cs="Times New Roman"/>
          <w:kern w:val="3"/>
          <w:sz w:val="28"/>
          <w:szCs w:val="28"/>
        </w:rPr>
        <w:t xml:space="preserve">Усвоение материала будет более эффективным, если умственная деятельность будет сочетаться </w:t>
      </w:r>
      <w:proofErr w:type="gramStart"/>
      <w:r w:rsidRPr="00F76745">
        <w:rPr>
          <w:rFonts w:ascii="Times New Roman" w:eastAsia="DejaVu Sans" w:hAnsi="Times New Roman" w:cs="Times New Roman"/>
          <w:kern w:val="3"/>
          <w:sz w:val="28"/>
          <w:szCs w:val="28"/>
        </w:rPr>
        <w:t>с</w:t>
      </w:r>
      <w:proofErr w:type="gramEnd"/>
      <w:r w:rsidRPr="00F76745">
        <w:rPr>
          <w:rFonts w:ascii="Times New Roman" w:eastAsia="DejaVu Sans" w:hAnsi="Times New Roman" w:cs="Times New Roman"/>
          <w:kern w:val="3"/>
          <w:sz w:val="28"/>
          <w:szCs w:val="28"/>
        </w:rPr>
        <w:t xml:space="preserve"> практической. Как и на уроках других предметов, важным является развитие речи учащихся. Поэтому любой записываемый материал должен проговариваться. Учащиеся должны объяснять действия, вслух высказывать свои мысли, мнения, ссылаться на известные правила, факты, предлагать способы решения, задавать вопросы. Большое значение в процессе обучения и развития учащихся имеет решение задач.  В большинстве  задачи решаются на готовых чертежах. Пересказ условия задачи своими словами помогает удержать эти условия в памяти. Следует поощрять также решение разными способами. Таким образом, доступная, интересная деятельность, ощущение успеха, доброжелательные отношения являются непременным условием эффективной работы с детьми  ЗПР.</w:t>
      </w:r>
    </w:p>
    <w:p w:rsidR="00D81612" w:rsidRPr="00F76745" w:rsidRDefault="00D81612" w:rsidP="00C4438B">
      <w:pPr>
        <w:widowControl w:val="0"/>
        <w:tabs>
          <w:tab w:val="left" w:pos="567"/>
        </w:tabs>
        <w:suppressAutoHyphens/>
        <w:autoSpaceDE w:val="0"/>
        <w:autoSpaceDN w:val="0"/>
        <w:spacing w:after="0"/>
        <w:jc w:val="both"/>
        <w:rPr>
          <w:rFonts w:ascii="Times New Roman" w:eastAsia="Batang, 바탕" w:hAnsi="Times New Roman" w:cs="Times New Roman"/>
          <w:kern w:val="3"/>
          <w:sz w:val="28"/>
          <w:szCs w:val="28"/>
        </w:rPr>
      </w:pPr>
      <w:r w:rsidRPr="00F76745">
        <w:rPr>
          <w:rFonts w:ascii="Times New Roman" w:eastAsia="Batang, 바탕" w:hAnsi="Times New Roman" w:cs="Times New Roman"/>
          <w:kern w:val="3"/>
          <w:sz w:val="28"/>
          <w:szCs w:val="28"/>
        </w:rPr>
        <w:t>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 наглядные представления учащихся,</w:t>
      </w:r>
    </w:p>
    <w:p w:rsidR="00D81612" w:rsidRPr="00F76745" w:rsidRDefault="00D81612" w:rsidP="00C4438B">
      <w:pPr>
        <w:tabs>
          <w:tab w:val="left" w:pos="851"/>
        </w:tabs>
        <w:spacing w:after="0"/>
        <w:jc w:val="both"/>
        <w:rPr>
          <w:rFonts w:ascii="Times New Roman" w:eastAsiaTheme="minorHAnsi" w:hAnsi="Times New Roman" w:cs="Times New Roman"/>
          <w:sz w:val="28"/>
          <w:szCs w:val="28"/>
          <w:lang w:eastAsia="en-US"/>
        </w:rPr>
      </w:pPr>
      <w:r w:rsidRPr="00F76745">
        <w:rPr>
          <w:rFonts w:ascii="Times New Roman" w:eastAsia="DejaVu Sans" w:hAnsi="Times New Roman" w:cs="Times New Roman"/>
          <w:kern w:val="3"/>
          <w:sz w:val="28"/>
          <w:szCs w:val="28"/>
        </w:rPr>
        <w:t>Очень много устных  задач по готовым чертежам, часто проводятся  математические  диктанты, графические  диктанты, Работы плана «Дочерти», «Объясни», «Найди соответствие» и другие.</w:t>
      </w:r>
    </w:p>
    <w:p w:rsidR="00D81612" w:rsidRPr="005A16BB" w:rsidRDefault="00D81612" w:rsidP="00C4438B">
      <w:pPr>
        <w:tabs>
          <w:tab w:val="left" w:pos="567"/>
          <w:tab w:val="left" w:pos="851"/>
        </w:tabs>
        <w:spacing w:after="0"/>
        <w:jc w:val="both"/>
        <w:rPr>
          <w:rFonts w:ascii="Times New Roman" w:eastAsiaTheme="minorHAnsi" w:hAnsi="Times New Roman" w:cs="Times New Roman"/>
          <w:color w:val="FF0000"/>
          <w:sz w:val="16"/>
          <w:szCs w:val="16"/>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D81612" w:rsidRPr="00C4438B" w:rsidTr="000F4F14">
        <w:trPr>
          <w:trHeight w:val="9355"/>
        </w:trPr>
        <w:tc>
          <w:tcPr>
            <w:tcW w:w="9889" w:type="dxa"/>
            <w:tcBorders>
              <w:top w:val="nil"/>
              <w:left w:val="nil"/>
              <w:bottom w:val="nil"/>
              <w:right w:val="nil"/>
            </w:tcBorders>
          </w:tcPr>
          <w:p w:rsidR="005A16BB" w:rsidRPr="00C4438B" w:rsidRDefault="005A16BB" w:rsidP="005A16BB">
            <w:pPr>
              <w:tabs>
                <w:tab w:val="left" w:pos="567"/>
              </w:tabs>
              <w:spacing w:after="0"/>
              <w:jc w:val="both"/>
              <w:rPr>
                <w:rFonts w:ascii="Times New Roman" w:eastAsia="Calibri" w:hAnsi="Times New Roman" w:cs="Times New Roman"/>
                <w:sz w:val="28"/>
                <w:szCs w:val="28"/>
                <w:lang w:eastAsia="en-US"/>
              </w:rPr>
            </w:pPr>
          </w:p>
          <w:p w:rsidR="005A16BB" w:rsidRDefault="00D81612" w:rsidP="005A16BB">
            <w:pPr>
              <w:tabs>
                <w:tab w:val="left" w:pos="619"/>
              </w:tabs>
              <w:spacing w:after="0"/>
              <w:jc w:val="center"/>
              <w:rPr>
                <w:rFonts w:ascii="Times New Roman" w:hAnsi="Times New Roman" w:cs="Times New Roman"/>
                <w:b/>
                <w:sz w:val="28"/>
                <w:szCs w:val="28"/>
              </w:rPr>
            </w:pPr>
            <w:r w:rsidRPr="00C4438B">
              <w:rPr>
                <w:rFonts w:ascii="Times New Roman" w:hAnsi="Times New Roman" w:cs="Times New Roman"/>
                <w:b/>
                <w:sz w:val="28"/>
                <w:szCs w:val="28"/>
              </w:rPr>
              <w:t xml:space="preserve">СОДЕРЖАНИЕ УЧЕБНОГО КУРСА ПО ГЕОМЕТРИИ </w:t>
            </w:r>
          </w:p>
          <w:p w:rsidR="00D81612" w:rsidRPr="00C4438B" w:rsidRDefault="00D81612" w:rsidP="005A16BB">
            <w:pPr>
              <w:tabs>
                <w:tab w:val="left" w:pos="619"/>
              </w:tabs>
              <w:spacing w:after="0"/>
              <w:jc w:val="center"/>
              <w:rPr>
                <w:rFonts w:ascii="Times New Roman" w:hAnsi="Times New Roman" w:cs="Times New Roman"/>
                <w:b/>
                <w:sz w:val="28"/>
                <w:szCs w:val="28"/>
              </w:rPr>
            </w:pPr>
            <w:r w:rsidRPr="00C4438B">
              <w:rPr>
                <w:rFonts w:ascii="Times New Roman" w:hAnsi="Times New Roman" w:cs="Times New Roman"/>
                <w:b/>
                <w:sz w:val="28"/>
                <w:szCs w:val="28"/>
              </w:rPr>
              <w:t>ДЛЯ УЧАЩИХСЯ</w:t>
            </w:r>
          </w:p>
          <w:p w:rsidR="00D81612" w:rsidRPr="00C4438B" w:rsidRDefault="00D81612" w:rsidP="005A16BB">
            <w:pPr>
              <w:tabs>
                <w:tab w:val="left" w:pos="569"/>
              </w:tabs>
              <w:spacing w:after="0"/>
              <w:ind w:right="34"/>
              <w:jc w:val="both"/>
              <w:rPr>
                <w:rFonts w:ascii="Times New Roman" w:eastAsia="Calibri" w:hAnsi="Times New Roman" w:cs="Times New Roman"/>
                <w:sz w:val="28"/>
                <w:szCs w:val="28"/>
                <w:lang w:eastAsia="en-US"/>
              </w:rPr>
            </w:pPr>
            <w:r w:rsidRPr="00C4438B">
              <w:rPr>
                <w:rFonts w:ascii="Times New Roman" w:eastAsia="Calibri" w:hAnsi="Times New Roman" w:cs="Times New Roman"/>
                <w:sz w:val="28"/>
                <w:szCs w:val="28"/>
                <w:lang w:eastAsia="en-US"/>
              </w:rPr>
              <w:t>Простейшие геометрические фигуры: прямая, точка, отрезок, луч, угол</w:t>
            </w:r>
            <w:proofErr w:type="gramStart"/>
            <w:r w:rsidRPr="00C4438B">
              <w:rPr>
                <w:rFonts w:ascii="Times New Roman" w:eastAsia="Calibri" w:hAnsi="Times New Roman" w:cs="Times New Roman"/>
                <w:sz w:val="28"/>
                <w:szCs w:val="28"/>
                <w:lang w:eastAsia="en-US"/>
              </w:rPr>
              <w:t>.</w:t>
            </w:r>
            <w:r w:rsidRPr="00C4438B">
              <w:rPr>
                <w:rFonts w:ascii="Times New Roman" w:hAnsi="Times New Roman" w:cs="Times New Roman"/>
                <w:sz w:val="28"/>
                <w:szCs w:val="28"/>
              </w:rPr>
              <w:t>П</w:t>
            </w:r>
            <w:proofErr w:type="gramEnd"/>
            <w:r w:rsidRPr="00C4438B">
              <w:rPr>
                <w:rFonts w:ascii="Times New Roman" w:hAnsi="Times New Roman" w:cs="Times New Roman"/>
                <w:sz w:val="28"/>
                <w:szCs w:val="28"/>
              </w:rPr>
              <w:t>ровешивание прямой на местности</w:t>
            </w:r>
            <w:r w:rsidRPr="00C4438B">
              <w:rPr>
                <w:rFonts w:ascii="Times New Roman" w:hAnsi="Times New Roman" w:cs="Times New Roman"/>
                <w:i/>
                <w:color w:val="000000"/>
                <w:sz w:val="28"/>
                <w:szCs w:val="28"/>
              </w:rPr>
              <w:t xml:space="preserve"> (ознакомительно).</w:t>
            </w:r>
            <w:r w:rsidRPr="00C4438B">
              <w:rPr>
                <w:rFonts w:ascii="Times New Roman" w:eastAsia="Calibri" w:hAnsi="Times New Roman" w:cs="Times New Roman"/>
                <w:sz w:val="28"/>
                <w:szCs w:val="28"/>
                <w:lang w:eastAsia="en-US"/>
              </w:rPr>
              <w:t xml:space="preserve">Сравнение отрезков и углов. Понятие равенства геометрических фигур. Измерение отрезков, длина отрезка. Единицы измерения. Измерительные инструменты. Измерение углов, градусная мера угла. Измерение углов на местности </w:t>
            </w:r>
            <w:r w:rsidRPr="00C4438B">
              <w:rPr>
                <w:rFonts w:ascii="Times New Roman" w:hAnsi="Times New Roman" w:cs="Times New Roman"/>
                <w:i/>
                <w:color w:val="000000"/>
                <w:sz w:val="28"/>
                <w:szCs w:val="28"/>
              </w:rPr>
              <w:t>(ознакомительно)</w:t>
            </w:r>
            <w:proofErr w:type="gramStart"/>
            <w:r w:rsidRPr="00C4438B">
              <w:rPr>
                <w:rFonts w:ascii="Times New Roman" w:hAnsi="Times New Roman" w:cs="Times New Roman"/>
                <w:i/>
                <w:color w:val="000000"/>
                <w:sz w:val="28"/>
                <w:szCs w:val="28"/>
              </w:rPr>
              <w:t>.</w:t>
            </w:r>
            <w:r w:rsidRPr="00C4438B">
              <w:rPr>
                <w:rFonts w:ascii="Times New Roman" w:eastAsia="Calibri" w:hAnsi="Times New Roman" w:cs="Times New Roman"/>
                <w:sz w:val="28"/>
                <w:szCs w:val="28"/>
                <w:lang w:eastAsia="en-US"/>
              </w:rPr>
              <w:t>С</w:t>
            </w:r>
            <w:proofErr w:type="gramEnd"/>
            <w:r w:rsidRPr="00C4438B">
              <w:rPr>
                <w:rFonts w:ascii="Times New Roman" w:eastAsia="Calibri" w:hAnsi="Times New Roman" w:cs="Times New Roman"/>
                <w:sz w:val="28"/>
                <w:szCs w:val="28"/>
                <w:lang w:eastAsia="en-US"/>
              </w:rPr>
              <w:t xml:space="preserve">межные и вертикальные углы. Их свойства. Перпендикулярные прямые. </w:t>
            </w:r>
            <w:r w:rsidRPr="00C4438B">
              <w:rPr>
                <w:rFonts w:ascii="Times New Roman" w:hAnsi="Times New Roman" w:cs="Times New Roman"/>
                <w:sz w:val="28"/>
                <w:szCs w:val="28"/>
              </w:rPr>
              <w:t>Построение прямых углов на местност</w:t>
            </w:r>
            <w:proofErr w:type="gramStart"/>
            <w:r w:rsidRPr="00C4438B">
              <w:rPr>
                <w:rFonts w:ascii="Times New Roman" w:hAnsi="Times New Roman" w:cs="Times New Roman"/>
                <w:sz w:val="28"/>
                <w:szCs w:val="28"/>
              </w:rPr>
              <w:t>и</w:t>
            </w:r>
            <w:r w:rsidRPr="00C4438B">
              <w:rPr>
                <w:rFonts w:ascii="Times New Roman" w:hAnsi="Times New Roman" w:cs="Times New Roman"/>
                <w:i/>
                <w:color w:val="000000"/>
                <w:sz w:val="28"/>
                <w:szCs w:val="28"/>
              </w:rPr>
              <w:t>(</w:t>
            </w:r>
            <w:proofErr w:type="gramEnd"/>
            <w:r w:rsidRPr="00C4438B">
              <w:rPr>
                <w:rFonts w:ascii="Times New Roman" w:hAnsi="Times New Roman" w:cs="Times New Roman"/>
                <w:i/>
                <w:color w:val="000000"/>
                <w:sz w:val="28"/>
                <w:szCs w:val="28"/>
              </w:rPr>
              <w:t>ознакомительно).</w:t>
            </w:r>
          </w:p>
          <w:p w:rsidR="00D81612" w:rsidRPr="00C4438B" w:rsidRDefault="00D81612" w:rsidP="005A16BB">
            <w:pPr>
              <w:spacing w:after="0"/>
              <w:ind w:right="34"/>
              <w:jc w:val="both"/>
              <w:rPr>
                <w:rFonts w:ascii="Times New Roman" w:eastAsia="Calibri" w:hAnsi="Times New Roman" w:cs="Times New Roman"/>
                <w:sz w:val="28"/>
                <w:szCs w:val="28"/>
                <w:lang w:eastAsia="en-US"/>
              </w:rPr>
            </w:pPr>
            <w:r w:rsidRPr="00C4438B">
              <w:rPr>
                <w:rFonts w:ascii="Times New Roman" w:eastAsia="Calibri" w:hAnsi="Times New Roman" w:cs="Times New Roman"/>
                <w:sz w:val="28"/>
                <w:szCs w:val="28"/>
                <w:lang w:eastAsia="en-US"/>
              </w:rPr>
              <w:t xml:space="preserve">Треугольник. Признаки равенства треугольников. Перпендикуляр </w:t>
            </w:r>
            <w:proofErr w:type="gramStart"/>
            <w:r w:rsidRPr="00C4438B">
              <w:rPr>
                <w:rFonts w:ascii="Times New Roman" w:eastAsia="Calibri" w:hAnsi="Times New Roman" w:cs="Times New Roman"/>
                <w:sz w:val="28"/>
                <w:szCs w:val="28"/>
                <w:lang w:eastAsia="en-US"/>
              </w:rPr>
              <w:t>к</w:t>
            </w:r>
            <w:proofErr w:type="gramEnd"/>
            <w:r w:rsidRPr="00C4438B">
              <w:rPr>
                <w:rFonts w:ascii="Times New Roman" w:eastAsia="Calibri" w:hAnsi="Times New Roman" w:cs="Times New Roman"/>
                <w:sz w:val="28"/>
                <w:szCs w:val="28"/>
                <w:lang w:eastAsia="en-US"/>
              </w:rPr>
              <w:t xml:space="preserve"> прямой. Медианы, биссектрисы и высоты треугольника</w:t>
            </w:r>
            <w:r w:rsidRPr="00C4438B">
              <w:rPr>
                <w:rFonts w:ascii="Times New Roman" w:hAnsi="Times New Roman" w:cs="Times New Roman"/>
                <w:i/>
                <w:color w:val="000000"/>
                <w:sz w:val="28"/>
                <w:szCs w:val="28"/>
              </w:rPr>
              <w:t xml:space="preserve"> (ознакомительно).</w:t>
            </w:r>
            <w:r w:rsidRPr="00C4438B">
              <w:rPr>
                <w:rFonts w:ascii="Times New Roman" w:eastAsia="Calibri" w:hAnsi="Times New Roman" w:cs="Times New Roman"/>
                <w:sz w:val="28"/>
                <w:szCs w:val="28"/>
                <w:lang w:eastAsia="en-US"/>
              </w:rPr>
              <w:t xml:space="preserve"> Равнобедренный треугольник и его свойства. Окружность. Построения циркулем и линейкой. </w:t>
            </w:r>
            <w:r w:rsidRPr="00C4438B">
              <w:rPr>
                <w:rFonts w:ascii="Times New Roman" w:hAnsi="Times New Roman" w:cs="Times New Roman"/>
                <w:sz w:val="28"/>
                <w:szCs w:val="28"/>
              </w:rPr>
              <w:t>Примеры задач на построени</w:t>
            </w:r>
            <w:proofErr w:type="gramStart"/>
            <w:r w:rsidRPr="00C4438B">
              <w:rPr>
                <w:rFonts w:ascii="Times New Roman" w:hAnsi="Times New Roman" w:cs="Times New Roman"/>
                <w:sz w:val="28"/>
                <w:szCs w:val="28"/>
              </w:rPr>
              <w:t>е</w:t>
            </w:r>
            <w:r w:rsidRPr="00C4438B">
              <w:rPr>
                <w:rFonts w:ascii="Times New Roman" w:hAnsi="Times New Roman" w:cs="Times New Roman"/>
                <w:i/>
                <w:color w:val="000000"/>
                <w:sz w:val="28"/>
                <w:szCs w:val="28"/>
              </w:rPr>
              <w:t>(</w:t>
            </w:r>
            <w:proofErr w:type="gramEnd"/>
            <w:r w:rsidRPr="00C4438B">
              <w:rPr>
                <w:rFonts w:ascii="Times New Roman" w:hAnsi="Times New Roman" w:cs="Times New Roman"/>
                <w:i/>
                <w:color w:val="000000"/>
                <w:sz w:val="28"/>
                <w:szCs w:val="28"/>
              </w:rPr>
              <w:t>ознакомительно).</w:t>
            </w:r>
          </w:p>
          <w:p w:rsidR="00D81612" w:rsidRPr="00F76745" w:rsidRDefault="00D81612" w:rsidP="005A16BB">
            <w:pPr>
              <w:tabs>
                <w:tab w:val="left" w:pos="7501"/>
              </w:tabs>
              <w:spacing w:after="0"/>
              <w:ind w:right="34" w:firstLine="708"/>
              <w:jc w:val="both"/>
              <w:rPr>
                <w:rFonts w:ascii="Times New Roman" w:eastAsia="Calibri" w:hAnsi="Times New Roman" w:cs="Times New Roman"/>
                <w:sz w:val="28"/>
                <w:szCs w:val="28"/>
                <w:lang w:eastAsia="en-US"/>
              </w:rPr>
            </w:pPr>
            <w:r w:rsidRPr="00C4438B">
              <w:rPr>
                <w:rFonts w:ascii="Times New Roman" w:eastAsia="Calibri" w:hAnsi="Times New Roman" w:cs="Times New Roman"/>
                <w:sz w:val="28"/>
                <w:szCs w:val="28"/>
                <w:lang w:eastAsia="en-US"/>
              </w:rPr>
              <w:t xml:space="preserve">Определение параллельности </w:t>
            </w:r>
            <w:proofErr w:type="gramStart"/>
            <w:r w:rsidRPr="00C4438B">
              <w:rPr>
                <w:rFonts w:ascii="Times New Roman" w:eastAsia="Calibri" w:hAnsi="Times New Roman" w:cs="Times New Roman"/>
                <w:sz w:val="28"/>
                <w:szCs w:val="28"/>
                <w:lang w:eastAsia="en-US"/>
              </w:rPr>
              <w:t>прямых</w:t>
            </w:r>
            <w:proofErr w:type="gramEnd"/>
            <w:r w:rsidRPr="00C4438B">
              <w:rPr>
                <w:rFonts w:ascii="Times New Roman" w:eastAsia="Calibri" w:hAnsi="Times New Roman" w:cs="Times New Roman"/>
                <w:sz w:val="28"/>
                <w:szCs w:val="28"/>
                <w:lang w:eastAsia="en-US"/>
              </w:rPr>
              <w:t xml:space="preserve">. Признаки параллельности двух прямых. Практические способы построения параллельных </w:t>
            </w:r>
            <w:proofErr w:type="spellStart"/>
            <w:r w:rsidRPr="00C4438B">
              <w:rPr>
                <w:rFonts w:ascii="Times New Roman" w:eastAsia="Calibri" w:hAnsi="Times New Roman" w:cs="Times New Roman"/>
                <w:sz w:val="28"/>
                <w:szCs w:val="28"/>
                <w:lang w:eastAsia="en-US"/>
              </w:rPr>
              <w:t>прямых</w:t>
            </w:r>
            <w:proofErr w:type="gramStart"/>
            <w:r w:rsidRPr="00C4438B">
              <w:rPr>
                <w:rFonts w:ascii="Times New Roman" w:eastAsia="Calibri" w:hAnsi="Times New Roman" w:cs="Times New Roman"/>
                <w:sz w:val="28"/>
                <w:szCs w:val="28"/>
                <w:lang w:eastAsia="en-US"/>
              </w:rPr>
              <w:t>.О</w:t>
            </w:r>
            <w:proofErr w:type="gramEnd"/>
            <w:r w:rsidRPr="00C4438B">
              <w:rPr>
                <w:rFonts w:ascii="Times New Roman" w:eastAsia="Calibri" w:hAnsi="Times New Roman" w:cs="Times New Roman"/>
                <w:sz w:val="28"/>
                <w:szCs w:val="28"/>
                <w:lang w:eastAsia="en-US"/>
              </w:rPr>
              <w:t>б</w:t>
            </w:r>
            <w:proofErr w:type="spellEnd"/>
            <w:r w:rsidRPr="00C4438B">
              <w:rPr>
                <w:rFonts w:ascii="Times New Roman" w:eastAsia="Calibri" w:hAnsi="Times New Roman" w:cs="Times New Roman"/>
                <w:sz w:val="28"/>
                <w:szCs w:val="28"/>
                <w:lang w:eastAsia="en-US"/>
              </w:rPr>
              <w:t xml:space="preserve"> аксиомах геометрии. Аксиома параллельных прямы</w:t>
            </w:r>
            <w:proofErr w:type="gramStart"/>
            <w:r w:rsidRPr="00C4438B">
              <w:rPr>
                <w:rFonts w:ascii="Times New Roman" w:eastAsia="Calibri" w:hAnsi="Times New Roman" w:cs="Times New Roman"/>
                <w:sz w:val="28"/>
                <w:szCs w:val="28"/>
                <w:lang w:eastAsia="en-US"/>
              </w:rPr>
              <w:t>х</w:t>
            </w:r>
            <w:r w:rsidRPr="00C4438B">
              <w:rPr>
                <w:rFonts w:ascii="Times New Roman" w:hAnsi="Times New Roman" w:cs="Times New Roman"/>
                <w:i/>
                <w:color w:val="000000"/>
                <w:sz w:val="28"/>
                <w:szCs w:val="28"/>
              </w:rPr>
              <w:t>(</w:t>
            </w:r>
            <w:proofErr w:type="gramEnd"/>
            <w:r w:rsidRPr="00C4438B">
              <w:rPr>
                <w:rFonts w:ascii="Times New Roman" w:hAnsi="Times New Roman" w:cs="Times New Roman"/>
                <w:i/>
                <w:color w:val="000000"/>
                <w:sz w:val="28"/>
                <w:szCs w:val="28"/>
              </w:rPr>
              <w:t xml:space="preserve">ознакомительно). </w:t>
            </w:r>
            <w:r w:rsidRPr="00C4438B">
              <w:rPr>
                <w:rFonts w:ascii="Times New Roman" w:hAnsi="Times New Roman" w:cs="Times New Roman"/>
                <w:color w:val="000000"/>
                <w:sz w:val="28"/>
                <w:szCs w:val="28"/>
              </w:rPr>
              <w:t>Теоремы об углах, образованных двумя параллельными прямыми и секущей.</w:t>
            </w:r>
          </w:p>
          <w:p w:rsidR="00D81612" w:rsidRPr="00C4438B" w:rsidRDefault="00D81612" w:rsidP="005A16BB">
            <w:pPr>
              <w:spacing w:after="0"/>
              <w:ind w:right="34" w:firstLine="567"/>
              <w:jc w:val="both"/>
              <w:rPr>
                <w:rFonts w:ascii="Times New Roman" w:eastAsia="Calibri" w:hAnsi="Times New Roman" w:cs="Times New Roman"/>
                <w:sz w:val="28"/>
                <w:szCs w:val="28"/>
                <w:lang w:eastAsia="en-US"/>
              </w:rPr>
            </w:pPr>
            <w:r w:rsidRPr="00C4438B">
              <w:rPr>
                <w:rFonts w:ascii="Times New Roman" w:eastAsia="Calibri" w:hAnsi="Times New Roman" w:cs="Times New Roman"/>
                <w:sz w:val="28"/>
                <w:szCs w:val="28"/>
                <w:lang w:eastAsia="en-US"/>
              </w:rPr>
              <w:t>Сумма углов треугольника. Понятия остроугольного, прямоугольного и тупоугольного треугольников. Соотношения между сторонами и углами треугольника. Неравенство треугольник</w:t>
            </w:r>
            <w:proofErr w:type="gramStart"/>
            <w:r w:rsidRPr="00C4438B">
              <w:rPr>
                <w:rFonts w:ascii="Times New Roman" w:eastAsia="Calibri" w:hAnsi="Times New Roman" w:cs="Times New Roman"/>
                <w:sz w:val="28"/>
                <w:szCs w:val="28"/>
                <w:lang w:eastAsia="en-US"/>
              </w:rPr>
              <w:t>а</w:t>
            </w:r>
            <w:r w:rsidRPr="00C4438B">
              <w:rPr>
                <w:rFonts w:ascii="Times New Roman" w:hAnsi="Times New Roman" w:cs="Times New Roman"/>
                <w:i/>
                <w:color w:val="000000"/>
                <w:sz w:val="28"/>
                <w:szCs w:val="28"/>
              </w:rPr>
              <w:t>(</w:t>
            </w:r>
            <w:proofErr w:type="gramEnd"/>
            <w:r w:rsidRPr="00C4438B">
              <w:rPr>
                <w:rFonts w:ascii="Times New Roman" w:hAnsi="Times New Roman" w:cs="Times New Roman"/>
                <w:i/>
                <w:color w:val="000000"/>
                <w:sz w:val="28"/>
                <w:szCs w:val="28"/>
              </w:rPr>
              <w:t>ознакомительно).</w:t>
            </w:r>
            <w:r w:rsidRPr="00C4438B">
              <w:rPr>
                <w:rFonts w:ascii="Times New Roman" w:eastAsia="Calibri" w:hAnsi="Times New Roman" w:cs="Times New Roman"/>
                <w:sz w:val="28"/>
                <w:szCs w:val="28"/>
                <w:lang w:eastAsia="en-US"/>
              </w:rPr>
              <w:t xml:space="preserve"> Прямоугольные треугольники, их свойства и признаки равенства. </w:t>
            </w:r>
            <w:r w:rsidRPr="00C4438B">
              <w:rPr>
                <w:rFonts w:ascii="Times New Roman" w:hAnsi="Times New Roman" w:cs="Times New Roman"/>
                <w:sz w:val="28"/>
                <w:szCs w:val="28"/>
              </w:rPr>
              <w:t>Уголковый отражател</w:t>
            </w:r>
            <w:proofErr w:type="gramStart"/>
            <w:r w:rsidRPr="00C4438B">
              <w:rPr>
                <w:rFonts w:ascii="Times New Roman" w:hAnsi="Times New Roman" w:cs="Times New Roman"/>
                <w:sz w:val="28"/>
                <w:szCs w:val="28"/>
              </w:rPr>
              <w:t>ь</w:t>
            </w:r>
            <w:r w:rsidRPr="00C4438B">
              <w:rPr>
                <w:rFonts w:ascii="Times New Roman" w:hAnsi="Times New Roman" w:cs="Times New Roman"/>
                <w:i/>
                <w:color w:val="000000"/>
                <w:sz w:val="28"/>
                <w:szCs w:val="28"/>
              </w:rPr>
              <w:t>(</w:t>
            </w:r>
            <w:proofErr w:type="gramEnd"/>
            <w:r w:rsidRPr="00C4438B">
              <w:rPr>
                <w:rFonts w:ascii="Times New Roman" w:hAnsi="Times New Roman" w:cs="Times New Roman"/>
                <w:i/>
                <w:color w:val="000000"/>
                <w:sz w:val="28"/>
                <w:szCs w:val="28"/>
              </w:rPr>
              <w:t>ознакомительно).</w:t>
            </w:r>
            <w:r w:rsidRPr="00C4438B">
              <w:rPr>
                <w:rFonts w:ascii="Times New Roman" w:eastAsia="Calibri" w:hAnsi="Times New Roman" w:cs="Times New Roman"/>
                <w:sz w:val="28"/>
                <w:szCs w:val="28"/>
                <w:lang w:eastAsia="en-US"/>
              </w:rPr>
              <w:t xml:space="preserve">Расстояние от точки до прямой. Расстояние между </w:t>
            </w:r>
            <w:proofErr w:type="gramStart"/>
            <w:r w:rsidRPr="00C4438B">
              <w:rPr>
                <w:rFonts w:ascii="Times New Roman" w:eastAsia="Calibri" w:hAnsi="Times New Roman" w:cs="Times New Roman"/>
                <w:sz w:val="28"/>
                <w:szCs w:val="28"/>
                <w:lang w:eastAsia="en-US"/>
              </w:rPr>
              <w:t>параллельными</w:t>
            </w:r>
            <w:proofErr w:type="gramEnd"/>
            <w:r w:rsidRPr="00C4438B">
              <w:rPr>
                <w:rFonts w:ascii="Times New Roman" w:eastAsia="Calibri" w:hAnsi="Times New Roman" w:cs="Times New Roman"/>
                <w:sz w:val="28"/>
                <w:szCs w:val="28"/>
                <w:lang w:eastAsia="en-US"/>
              </w:rPr>
              <w:t xml:space="preserve"> прямыми</w:t>
            </w:r>
            <w:r w:rsidRPr="00C4438B">
              <w:rPr>
                <w:rFonts w:ascii="Times New Roman" w:hAnsi="Times New Roman" w:cs="Times New Roman"/>
                <w:i/>
                <w:color w:val="000000"/>
                <w:sz w:val="28"/>
                <w:szCs w:val="28"/>
              </w:rPr>
              <w:t xml:space="preserve"> (ознакомительно). </w:t>
            </w:r>
            <w:r w:rsidRPr="00C4438B">
              <w:rPr>
                <w:rFonts w:ascii="Times New Roman" w:eastAsia="Calibri" w:hAnsi="Times New Roman" w:cs="Times New Roman"/>
                <w:sz w:val="28"/>
                <w:szCs w:val="28"/>
                <w:lang w:eastAsia="en-US"/>
              </w:rPr>
              <w:t xml:space="preserve"> Построение треугольника по трём элементам.</w:t>
            </w:r>
          </w:p>
          <w:p w:rsidR="00D81612" w:rsidRPr="00C4438B" w:rsidRDefault="00D81612" w:rsidP="005A16BB">
            <w:pPr>
              <w:widowControl w:val="0"/>
              <w:tabs>
                <w:tab w:val="left" w:pos="552"/>
              </w:tabs>
              <w:spacing w:after="0"/>
              <w:ind w:right="34"/>
              <w:rPr>
                <w:rFonts w:ascii="Times New Roman" w:hAnsi="Times New Roman" w:cs="Times New Roman"/>
                <w:sz w:val="28"/>
                <w:szCs w:val="28"/>
              </w:rPr>
            </w:pPr>
            <w:r w:rsidRPr="00C4438B">
              <w:rPr>
                <w:rFonts w:ascii="Times New Roman" w:hAnsi="Times New Roman" w:cs="Times New Roman"/>
                <w:b/>
                <w:color w:val="000000"/>
                <w:sz w:val="28"/>
                <w:szCs w:val="28"/>
              </w:rPr>
              <w:t>ТРЕБОВАНИЯ К УРОВНЮ ПОДГОТОВКИ</w:t>
            </w:r>
            <w:r w:rsidRPr="00C4438B">
              <w:rPr>
                <w:rFonts w:ascii="Times New Roman" w:hAnsi="Times New Roman" w:cs="Times New Roman"/>
                <w:b/>
                <w:sz w:val="28"/>
                <w:szCs w:val="28"/>
              </w:rPr>
              <w:t xml:space="preserve"> ВЫПУСКНИКОВ </w:t>
            </w:r>
          </w:p>
          <w:p w:rsidR="00D81612" w:rsidRPr="00C4438B" w:rsidRDefault="00D81612" w:rsidP="005A16BB">
            <w:pPr>
              <w:widowControl w:val="0"/>
              <w:tabs>
                <w:tab w:val="left" w:pos="552"/>
              </w:tabs>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Результаты обучения представлены в Требованиях к уровню подготовки и задают систему итоговых результатов обучения, которых должны достигать все учащиеся, оканчивающие основную школу, и достижение которых является обязательным условием положительной аттестации ученика за курс основной школы. Эти требования структурированы по трем компонентам: «знать/понимать», «уметь», «</w:t>
            </w:r>
            <w:r w:rsidRPr="00C4438B">
              <w:rPr>
                <w:rFonts w:ascii="Times New Roman" w:hAnsi="Times New Roman" w:cs="Times New Roman"/>
                <w:color w:val="000000"/>
                <w:sz w:val="28"/>
                <w:szCs w:val="28"/>
              </w:rPr>
              <w:t xml:space="preserve">использовать приобретенные знания и умения в практической деятельности и повседневной жизни». При этом последние два компонента </w:t>
            </w:r>
            <w:r w:rsidRPr="00C4438B">
              <w:rPr>
                <w:rFonts w:ascii="Times New Roman" w:hAnsi="Times New Roman" w:cs="Times New Roman"/>
                <w:sz w:val="28"/>
                <w:szCs w:val="28"/>
              </w:rPr>
              <w:t>представлены отдельно по каждому из разделов содержания.</w:t>
            </w:r>
          </w:p>
          <w:p w:rsidR="00D81612" w:rsidRPr="00C4438B" w:rsidRDefault="00D81612" w:rsidP="005A16BB">
            <w:pPr>
              <w:widowControl w:val="0"/>
              <w:tabs>
                <w:tab w:val="left" w:pos="552"/>
              </w:tabs>
              <w:spacing w:after="0"/>
              <w:ind w:right="34"/>
              <w:jc w:val="both"/>
              <w:rPr>
                <w:rFonts w:ascii="Times New Roman" w:hAnsi="Times New Roman" w:cs="Times New Roman"/>
                <w:sz w:val="28"/>
                <w:szCs w:val="28"/>
              </w:rPr>
            </w:pPr>
            <w:r w:rsidRPr="00C4438B">
              <w:rPr>
                <w:rFonts w:ascii="Times New Roman" w:hAnsi="Times New Roman" w:cs="Times New Roman"/>
                <w:b/>
                <w:i/>
                <w:sz w:val="28"/>
                <w:szCs w:val="28"/>
              </w:rPr>
              <w:t>В результате изучения математики  ученик должен</w:t>
            </w:r>
          </w:p>
          <w:p w:rsidR="00D81612" w:rsidRPr="00C4438B" w:rsidRDefault="00D81612" w:rsidP="005A16BB">
            <w:pPr>
              <w:widowControl w:val="0"/>
              <w:spacing w:after="0"/>
              <w:ind w:right="34" w:firstLine="567"/>
              <w:jc w:val="both"/>
              <w:outlineLvl w:val="5"/>
              <w:rPr>
                <w:rFonts w:ascii="Times New Roman" w:hAnsi="Times New Roman" w:cs="Times New Roman"/>
                <w:bCs/>
                <w:color w:val="000000"/>
                <w:sz w:val="28"/>
                <w:szCs w:val="28"/>
              </w:rPr>
            </w:pPr>
            <w:r w:rsidRPr="00C4438B">
              <w:rPr>
                <w:rFonts w:ascii="Times New Roman" w:hAnsi="Times New Roman" w:cs="Times New Roman"/>
                <w:b/>
                <w:bCs/>
                <w:sz w:val="28"/>
                <w:szCs w:val="28"/>
              </w:rPr>
              <w:t>з</w:t>
            </w:r>
            <w:r w:rsidRPr="00C4438B">
              <w:rPr>
                <w:rFonts w:ascii="Times New Roman" w:hAnsi="Times New Roman" w:cs="Times New Roman"/>
                <w:b/>
                <w:bCs/>
                <w:color w:val="000000"/>
                <w:sz w:val="28"/>
                <w:szCs w:val="28"/>
              </w:rPr>
              <w:t>нать/понимать</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существо понятия математического доказательства; приводить примеры доказательств;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приводить примеры алгоритмов;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 xml:space="preserve">как используются математические формулы, уравнения и неравенства; примеры их применения для решения математических и практических </w:t>
            </w:r>
            <w:r w:rsidRPr="00C4438B">
              <w:rPr>
                <w:rFonts w:ascii="Times New Roman" w:hAnsi="Times New Roman" w:cs="Times New Roman"/>
                <w:sz w:val="28"/>
                <w:szCs w:val="28"/>
              </w:rPr>
              <w:lastRenderedPageBreak/>
              <w:t>задач;</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как математически определенные функции могут описывать реальные зависимости; приводить примеры такого описания;</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sz w:val="28"/>
                <w:szCs w:val="28"/>
              </w:rPr>
              <w:t>как потребности практики привели математическую науку к необходимости расширения понятия числа;</w:t>
            </w:r>
            <w:r w:rsidRPr="00C4438B">
              <w:rPr>
                <w:rFonts w:eastAsia="Arial Unicode MS"/>
                <w:kern w:val="3"/>
                <w:sz w:val="28"/>
                <w:szCs w:val="28"/>
              </w:rPr>
              <w:t xml:space="preserve"> создания математического анализа, возникновения и развития геометрии;</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вероятностный характер многих закономерностей окружающего мира; примеры статистических закономерностей и выводов;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sz w:val="28"/>
                <w:szCs w:val="28"/>
              </w:rPr>
            </w:pPr>
            <w:r w:rsidRPr="00C4438B">
              <w:rPr>
                <w:rFonts w:eastAsia="Arial Unicode MS"/>
                <w:kern w:val="3"/>
                <w:sz w:val="28"/>
                <w:szCs w:val="28"/>
              </w:rPr>
              <w:t>значение  геометрической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D81612" w:rsidRPr="00C4438B" w:rsidRDefault="00D81612" w:rsidP="005A16BB">
            <w:pPr>
              <w:widowControl w:val="0"/>
              <w:tabs>
                <w:tab w:val="left" w:pos="586"/>
              </w:tabs>
              <w:spacing w:after="0"/>
              <w:ind w:left="567" w:right="34" w:hanging="567"/>
              <w:jc w:val="both"/>
              <w:rPr>
                <w:rFonts w:ascii="Times New Roman" w:hAnsi="Times New Roman" w:cs="Times New Roman"/>
                <w:b/>
                <w:color w:val="000000"/>
                <w:sz w:val="28"/>
                <w:szCs w:val="28"/>
              </w:rPr>
            </w:pPr>
            <w:r w:rsidRPr="00C4438B">
              <w:rPr>
                <w:rFonts w:ascii="Times New Roman" w:hAnsi="Times New Roman" w:cs="Times New Roman"/>
                <w:b/>
                <w:color w:val="000000"/>
                <w:sz w:val="28"/>
                <w:szCs w:val="28"/>
              </w:rPr>
              <w:t>Элементы логики, комбинаторики, статистики и теории вероятностейуметь</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 xml:space="preserve">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w:t>
            </w:r>
            <w:proofErr w:type="spellStart"/>
            <w:r w:rsidRPr="00C4438B">
              <w:rPr>
                <w:rFonts w:ascii="Times New Roman" w:hAnsi="Times New Roman" w:cs="Times New Roman"/>
                <w:sz w:val="28"/>
                <w:szCs w:val="28"/>
              </w:rPr>
              <w:t>контрпримеры</w:t>
            </w:r>
            <w:proofErr w:type="spellEnd"/>
            <w:r w:rsidRPr="00C4438B">
              <w:rPr>
                <w:rFonts w:ascii="Times New Roman" w:hAnsi="Times New Roman" w:cs="Times New Roman"/>
                <w:sz w:val="28"/>
                <w:szCs w:val="28"/>
              </w:rPr>
              <w:t xml:space="preserve"> для опровержения утверждений;</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извлекать информацию, представленную в таблицах, на диаграммах, графиках; составлять таблицы, строить диаграммы и графики;</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решать комбинаторные задачи путем систематического перебора возможных вариантов и с использованием правила умножения;</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вычислять средние значения результатов;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находить частоту события, используя измерений собственные наблюдения и готовые статистические данные;</w:t>
            </w:r>
          </w:p>
          <w:p w:rsidR="00D81612" w:rsidRPr="00C4438B" w:rsidRDefault="00D81612" w:rsidP="00F76745">
            <w:pPr>
              <w:widowControl w:val="0"/>
              <w:spacing w:after="0"/>
              <w:ind w:right="34"/>
              <w:jc w:val="both"/>
              <w:rPr>
                <w:rFonts w:ascii="Times New Roman" w:hAnsi="Times New Roman" w:cs="Times New Roman"/>
                <w:sz w:val="28"/>
                <w:szCs w:val="28"/>
              </w:rPr>
            </w:pPr>
            <w:r w:rsidRPr="00C4438B">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4438B">
              <w:rPr>
                <w:rFonts w:ascii="Times New Roman" w:hAnsi="Times New Roman" w:cs="Times New Roman"/>
                <w:sz w:val="28"/>
                <w:szCs w:val="28"/>
              </w:rPr>
              <w:t>для</w:t>
            </w:r>
            <w:proofErr w:type="gramEnd"/>
            <w:r w:rsidRPr="00C4438B">
              <w:rPr>
                <w:rFonts w:ascii="Times New Roman" w:hAnsi="Times New Roman" w:cs="Times New Roman"/>
                <w:sz w:val="28"/>
                <w:szCs w:val="28"/>
              </w:rPr>
              <w:t>:</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выстраивания аргументации при доказательстве и в диалоге;</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распознавания логически некорректных рассуждений;</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записи математических утверждений, доказательств;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анализа реальных числовых данных, представленных в виде диаграмм, графиков, таблиц;</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решения учебных и практических задач, требующих систематического перебора вариантов;</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 xml:space="preserve">сравнения шансов наступления случайных событий, для оценки </w:t>
            </w:r>
            <w:r w:rsidRPr="00C4438B">
              <w:rPr>
                <w:rFonts w:ascii="Times New Roman" w:hAnsi="Times New Roman" w:cs="Times New Roman"/>
                <w:sz w:val="28"/>
                <w:szCs w:val="28"/>
              </w:rPr>
              <w:lastRenderedPageBreak/>
              <w:t>вероятности случайного события в практических ситуациях, сопоставления модели с реальной ситуацией;</w:t>
            </w:r>
          </w:p>
          <w:p w:rsidR="00D81612" w:rsidRPr="00C4438B" w:rsidRDefault="00D81612" w:rsidP="006073C6">
            <w:pPr>
              <w:widowControl w:val="0"/>
              <w:numPr>
                <w:ilvl w:val="0"/>
                <w:numId w:val="2"/>
              </w:numPr>
              <w:spacing w:after="0"/>
              <w:ind w:right="34"/>
              <w:jc w:val="both"/>
              <w:rPr>
                <w:rFonts w:ascii="Times New Roman" w:hAnsi="Times New Roman" w:cs="Times New Roman"/>
                <w:sz w:val="28"/>
                <w:szCs w:val="28"/>
              </w:rPr>
            </w:pPr>
            <w:r w:rsidRPr="00C4438B">
              <w:rPr>
                <w:rFonts w:ascii="Times New Roman" w:hAnsi="Times New Roman" w:cs="Times New Roman"/>
                <w:sz w:val="28"/>
                <w:szCs w:val="28"/>
              </w:rPr>
              <w:t>понимания статистических утверждений.</w:t>
            </w:r>
          </w:p>
          <w:p w:rsidR="00D81612" w:rsidRPr="00C4438B" w:rsidRDefault="00D81612" w:rsidP="005A16BB">
            <w:pPr>
              <w:widowControl w:val="0"/>
              <w:spacing w:after="0"/>
              <w:ind w:left="567" w:right="34"/>
              <w:jc w:val="both"/>
              <w:rPr>
                <w:rFonts w:ascii="Times New Roman" w:hAnsi="Times New Roman" w:cs="Times New Roman"/>
                <w:b/>
                <w:sz w:val="28"/>
                <w:szCs w:val="28"/>
              </w:rPr>
            </w:pPr>
          </w:p>
          <w:p w:rsidR="00D81612" w:rsidRPr="00C4438B" w:rsidRDefault="00D81612" w:rsidP="005A16BB">
            <w:pPr>
              <w:widowControl w:val="0"/>
              <w:spacing w:after="0"/>
              <w:ind w:left="567" w:right="34"/>
              <w:jc w:val="both"/>
              <w:rPr>
                <w:rFonts w:ascii="Times New Roman" w:hAnsi="Times New Roman" w:cs="Times New Roman"/>
                <w:b/>
                <w:sz w:val="28"/>
                <w:szCs w:val="28"/>
              </w:rPr>
            </w:pPr>
            <w:r w:rsidRPr="00C4438B">
              <w:rPr>
                <w:rFonts w:ascii="Times New Roman" w:hAnsi="Times New Roman" w:cs="Times New Roman"/>
                <w:b/>
                <w:sz w:val="28"/>
                <w:szCs w:val="28"/>
              </w:rPr>
              <w:t>Геометрия</w:t>
            </w:r>
          </w:p>
          <w:p w:rsidR="00D81612" w:rsidRPr="00C4438B" w:rsidRDefault="00D81612" w:rsidP="005A16BB">
            <w:pPr>
              <w:pStyle w:val="a6"/>
              <w:widowControl w:val="0"/>
              <w:spacing w:line="276" w:lineRule="auto"/>
              <w:ind w:left="567" w:right="34"/>
              <w:jc w:val="both"/>
              <w:rPr>
                <w:b/>
                <w:sz w:val="28"/>
                <w:szCs w:val="28"/>
              </w:rPr>
            </w:pPr>
            <w:r w:rsidRPr="00C4438B">
              <w:rPr>
                <w:b/>
                <w:sz w:val="28"/>
                <w:szCs w:val="28"/>
              </w:rPr>
              <w:t xml:space="preserve">уметь  </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пользоваться геометрическим языком для описания предметов окружающего мира;</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распознавать геометрические фигуры, различать их взаимное расположение;</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изображать геометрические фигуры; выполнять чертежи по условию задач; осуществлять преобразование фигур;</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вычислять значения геометрических величин (длин, углов, площадей), в том числе: находить стороны, углы треугольников;</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решать геометрические задания, опираясь на изученные свойства фигур и отношений между ними, применяя дополнительные построения, алгебраический аппарат, соображения симметрии;</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Calibri"/>
                <w:color w:val="000000"/>
                <w:kern w:val="3"/>
                <w:sz w:val="28"/>
                <w:szCs w:val="28"/>
              </w:rPr>
            </w:pPr>
            <w:r w:rsidRPr="00C4438B">
              <w:rPr>
                <w:rFonts w:eastAsia="Calibri"/>
                <w:color w:val="000000"/>
                <w:kern w:val="3"/>
                <w:sz w:val="28"/>
                <w:szCs w:val="28"/>
              </w:rPr>
              <w:t>проводить доказательные рассуждения при решении задач, используя известные теоремы, обнаруживая возможности для их использования;</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rFonts w:eastAsia="Arial Unicode MS"/>
                <w:kern w:val="3"/>
                <w:sz w:val="28"/>
                <w:szCs w:val="28"/>
              </w:rPr>
              <w:t>применять свойства геометрических фигур как опору при решении задач;</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rFonts w:eastAsia="Arial Unicode MS"/>
                <w:kern w:val="3"/>
                <w:sz w:val="28"/>
                <w:szCs w:val="28"/>
              </w:rPr>
              <w:t>решать задачу введения терминологии, развития навыков изображения планиметрических фигур и простейших геометрических конфигураций, связанных с условиями решаемых задач;</w:t>
            </w:r>
          </w:p>
          <w:p w:rsidR="00D81612" w:rsidRPr="00C4438B" w:rsidRDefault="00D81612" w:rsidP="005A16BB">
            <w:pPr>
              <w:widowControl w:val="0"/>
              <w:spacing w:after="0"/>
              <w:ind w:left="567" w:right="34"/>
              <w:jc w:val="both"/>
              <w:rPr>
                <w:rFonts w:ascii="Times New Roman" w:hAnsi="Times New Roman" w:cs="Times New Roman"/>
                <w:sz w:val="28"/>
                <w:szCs w:val="28"/>
              </w:rPr>
            </w:pPr>
            <w:r w:rsidRPr="00C4438B">
              <w:rPr>
                <w:rFonts w:ascii="Times New Roman" w:hAnsi="Times New Roman" w:cs="Times New Roman"/>
                <w:b/>
                <w:sz w:val="28"/>
                <w:szCs w:val="28"/>
              </w:rPr>
              <w:t xml:space="preserve">использовать приобретенные знания и умения в практической деятельности и повседневной жизни </w:t>
            </w:r>
            <w:proofErr w:type="gramStart"/>
            <w:r w:rsidRPr="00C4438B">
              <w:rPr>
                <w:rFonts w:ascii="Times New Roman" w:hAnsi="Times New Roman" w:cs="Times New Roman"/>
                <w:sz w:val="28"/>
                <w:szCs w:val="28"/>
              </w:rPr>
              <w:t>для</w:t>
            </w:r>
            <w:proofErr w:type="gramEnd"/>
            <w:r w:rsidRPr="00C4438B">
              <w:rPr>
                <w:rFonts w:ascii="Times New Roman" w:hAnsi="Times New Roman" w:cs="Times New Roman"/>
                <w:sz w:val="28"/>
                <w:szCs w:val="28"/>
              </w:rPr>
              <w:t>:</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rFonts w:eastAsia="Arial Unicode MS"/>
                <w:kern w:val="3"/>
                <w:sz w:val="28"/>
                <w:szCs w:val="28"/>
              </w:rPr>
              <w:t>описания реальных ситуаций на языке геометрии;</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rFonts w:eastAsia="Arial Unicode MS"/>
                <w:kern w:val="3"/>
                <w:sz w:val="28"/>
                <w:szCs w:val="28"/>
              </w:rPr>
              <w:t>расчетов, включающих простейшие тригонометрические формулы;</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rFonts w:eastAsia="Arial Unicode MS"/>
                <w:kern w:val="3"/>
                <w:sz w:val="28"/>
                <w:szCs w:val="28"/>
              </w:rPr>
            </w:pPr>
            <w:r w:rsidRPr="00C4438B">
              <w:rPr>
                <w:rFonts w:eastAsia="Arial Unicode MS"/>
                <w:kern w:val="3"/>
                <w:sz w:val="28"/>
                <w:szCs w:val="28"/>
              </w:rPr>
              <w:t>решения геометрических задач с использованием тригонометрии;</w:t>
            </w:r>
          </w:p>
          <w:p w:rsidR="00D81612" w:rsidRPr="00C4438B" w:rsidRDefault="00D81612" w:rsidP="006073C6">
            <w:pPr>
              <w:pStyle w:val="a6"/>
              <w:widowControl w:val="0"/>
              <w:numPr>
                <w:ilvl w:val="0"/>
                <w:numId w:val="2"/>
              </w:numPr>
              <w:suppressAutoHyphens/>
              <w:autoSpaceDE w:val="0"/>
              <w:autoSpaceDN w:val="0"/>
              <w:spacing w:line="276" w:lineRule="auto"/>
              <w:ind w:right="34"/>
              <w:jc w:val="both"/>
              <w:textAlignment w:val="baseline"/>
              <w:rPr>
                <w:b/>
                <w:sz w:val="28"/>
                <w:szCs w:val="28"/>
              </w:rPr>
            </w:pPr>
            <w:r w:rsidRPr="00C4438B">
              <w:rPr>
                <w:rFonts w:eastAsia="Arial Unicode MS"/>
                <w:kern w:val="3"/>
                <w:sz w:val="28"/>
                <w:szCs w:val="28"/>
              </w:rPr>
              <w:t>решения практических задач, связанных с нахождением геометрических величин.</w:t>
            </w:r>
          </w:p>
        </w:tc>
      </w:tr>
    </w:tbl>
    <w:p w:rsidR="00F76745" w:rsidRPr="00F76745" w:rsidRDefault="00F76745" w:rsidP="00F76745">
      <w:pPr>
        <w:spacing w:after="0"/>
        <w:ind w:left="2280"/>
        <w:rPr>
          <w:rFonts w:ascii="Times New Roman" w:hAnsi="Times New Roman" w:cs="Times New Roman"/>
          <w:sz w:val="28"/>
          <w:szCs w:val="28"/>
        </w:rPr>
      </w:pPr>
      <w:r w:rsidRPr="00F76745">
        <w:rPr>
          <w:rFonts w:ascii="Times New Roman" w:eastAsia="Times New Roman" w:hAnsi="Times New Roman" w:cs="Times New Roman"/>
          <w:b/>
          <w:bCs/>
          <w:sz w:val="28"/>
          <w:szCs w:val="28"/>
        </w:rPr>
        <w:lastRenderedPageBreak/>
        <w:t>Формы контроля и оценивания результатов обучения</w:t>
      </w:r>
    </w:p>
    <w:p w:rsidR="00F76745" w:rsidRPr="00F76745" w:rsidRDefault="00F76745" w:rsidP="00F76745">
      <w:pPr>
        <w:spacing w:after="0"/>
        <w:ind w:right="20" w:firstLine="480"/>
        <w:jc w:val="both"/>
        <w:rPr>
          <w:rFonts w:ascii="Times New Roman" w:hAnsi="Times New Roman" w:cs="Times New Roman"/>
          <w:sz w:val="28"/>
          <w:szCs w:val="28"/>
        </w:rPr>
      </w:pPr>
      <w:r w:rsidRPr="00F76745">
        <w:rPr>
          <w:rFonts w:ascii="Times New Roman" w:eastAsia="Times New Roman" w:hAnsi="Times New Roman" w:cs="Times New Roman"/>
          <w:sz w:val="28"/>
          <w:szCs w:val="28"/>
        </w:rPr>
        <w:t>Контроль результатов обучения осуществляется через контрольные, самостоятельные, диагностические работы, устный опрос, тестирование, ответов у доски, проверки домашнего задания, математические диктанты, творческие работы.</w:t>
      </w:r>
    </w:p>
    <w:p w:rsidR="00F76745" w:rsidRPr="00F76745" w:rsidRDefault="00F76745" w:rsidP="00F76745">
      <w:pPr>
        <w:spacing w:after="0"/>
        <w:rPr>
          <w:rFonts w:ascii="Times New Roman" w:hAnsi="Times New Roman" w:cs="Times New Roman"/>
          <w:sz w:val="28"/>
          <w:szCs w:val="28"/>
        </w:rPr>
        <w:sectPr w:rsidR="00F76745" w:rsidRPr="00F76745">
          <w:pgSz w:w="11900" w:h="16838"/>
          <w:pgMar w:top="722" w:right="706" w:bottom="280" w:left="720" w:header="0" w:footer="0" w:gutter="0"/>
          <w:cols w:space="720" w:equalWidth="0">
            <w:col w:w="10480"/>
          </w:cols>
        </w:sectPr>
      </w:pPr>
    </w:p>
    <w:p w:rsidR="00F76745" w:rsidRPr="00F76745" w:rsidRDefault="00F76745" w:rsidP="006073C6">
      <w:pPr>
        <w:numPr>
          <w:ilvl w:val="0"/>
          <w:numId w:val="22"/>
        </w:numPr>
        <w:tabs>
          <w:tab w:val="left" w:pos="720"/>
        </w:tabs>
        <w:spacing w:after="0"/>
        <w:ind w:left="720" w:hanging="360"/>
        <w:rPr>
          <w:rFonts w:ascii="Times New Roman" w:eastAsia="Times New Roman" w:hAnsi="Times New Roman" w:cs="Times New Roman"/>
          <w:b/>
          <w:bCs/>
          <w:i/>
          <w:iCs/>
          <w:sz w:val="28"/>
          <w:szCs w:val="28"/>
        </w:rPr>
      </w:pPr>
      <w:r w:rsidRPr="00F76745">
        <w:rPr>
          <w:rFonts w:ascii="Times New Roman" w:eastAsia="Times New Roman" w:hAnsi="Times New Roman" w:cs="Times New Roman"/>
          <w:b/>
          <w:bCs/>
          <w:i/>
          <w:iCs/>
          <w:sz w:val="28"/>
          <w:szCs w:val="28"/>
        </w:rPr>
        <w:lastRenderedPageBreak/>
        <w:t>Оценка письменных работ:</w:t>
      </w:r>
    </w:p>
    <w:p w:rsidR="006073C6" w:rsidRDefault="006073C6" w:rsidP="006073C6">
      <w:pPr>
        <w:tabs>
          <w:tab w:val="left" w:pos="3544"/>
        </w:tabs>
        <w:spacing w:after="0"/>
        <w:ind w:left="360" w:right="-36" w:hanging="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 оценивается отметкой «5», </w:t>
      </w:r>
      <w:r w:rsidR="00F76745" w:rsidRPr="00F76745">
        <w:rPr>
          <w:rFonts w:ascii="Times New Roman" w:eastAsia="Times New Roman" w:hAnsi="Times New Roman" w:cs="Times New Roman"/>
          <w:sz w:val="28"/>
          <w:szCs w:val="28"/>
        </w:rPr>
        <w:t xml:space="preserve">если: </w:t>
      </w:r>
    </w:p>
    <w:p w:rsidR="00F76745" w:rsidRPr="00F76745" w:rsidRDefault="00F76745" w:rsidP="00F76745">
      <w:pPr>
        <w:spacing w:after="0"/>
        <w:ind w:left="360" w:right="6460" w:hanging="36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работа выполнена полностью;</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в </w:t>
      </w:r>
      <w:proofErr w:type="gramStart"/>
      <w:r w:rsidRPr="00F76745">
        <w:rPr>
          <w:rFonts w:ascii="Times New Roman" w:eastAsia="Times New Roman" w:hAnsi="Times New Roman" w:cs="Times New Roman"/>
          <w:sz w:val="28"/>
          <w:szCs w:val="28"/>
        </w:rPr>
        <w:t>логических рассуждениях</w:t>
      </w:r>
      <w:proofErr w:type="gramEnd"/>
      <w:r w:rsidRPr="00F76745">
        <w:rPr>
          <w:rFonts w:ascii="Times New Roman" w:eastAsia="Times New Roman" w:hAnsi="Times New Roman" w:cs="Times New Roman"/>
          <w:sz w:val="28"/>
          <w:szCs w:val="28"/>
        </w:rPr>
        <w:t xml:space="preserve"> и обосновании решения нет пробелов и ошибок;</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F76745" w:rsidRPr="00F76745" w:rsidRDefault="00F76745" w:rsidP="00F76745">
      <w:pPr>
        <w:spacing w:after="0"/>
        <w:rPr>
          <w:rFonts w:ascii="Times New Roman" w:eastAsia="Times New Roman" w:hAnsi="Times New Roman" w:cs="Times New Roman"/>
          <w:b/>
          <w:bCs/>
          <w:i/>
          <w:iCs/>
          <w:sz w:val="28"/>
          <w:szCs w:val="28"/>
        </w:rPr>
      </w:pPr>
    </w:p>
    <w:p w:rsidR="00F76745" w:rsidRPr="00F76745" w:rsidRDefault="00F76745" w:rsidP="00F76745">
      <w:pPr>
        <w:spacing w:after="0"/>
        <w:rPr>
          <w:rFonts w:ascii="Times New Roman" w:eastAsia="Times New Roman" w:hAnsi="Times New Roman" w:cs="Times New Roman"/>
          <w:b/>
          <w:bCs/>
          <w:i/>
          <w:iCs/>
          <w:sz w:val="28"/>
          <w:szCs w:val="28"/>
        </w:rPr>
      </w:pPr>
      <w:r w:rsidRPr="00F76745">
        <w:rPr>
          <w:rFonts w:ascii="Times New Roman" w:eastAsia="Times New Roman" w:hAnsi="Times New Roman" w:cs="Times New Roman"/>
          <w:sz w:val="28"/>
          <w:szCs w:val="28"/>
        </w:rPr>
        <w:t>Оценка «4» ставится, если:</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допущена одна ошибка или есть два-три недочета в выкладках, рисунках, чертежах, графиках (если эти виды работ не являлись специальным объектом проверки).</w:t>
      </w:r>
    </w:p>
    <w:p w:rsidR="00F76745" w:rsidRPr="00F76745" w:rsidRDefault="00F76745" w:rsidP="00F76745">
      <w:pPr>
        <w:spacing w:after="0"/>
        <w:rPr>
          <w:rFonts w:ascii="Times New Roman" w:eastAsia="Times New Roman" w:hAnsi="Times New Roman" w:cs="Times New Roman"/>
          <w:b/>
          <w:bCs/>
          <w:i/>
          <w:iCs/>
          <w:sz w:val="28"/>
          <w:szCs w:val="28"/>
        </w:rPr>
      </w:pPr>
    </w:p>
    <w:p w:rsidR="00F76745" w:rsidRPr="00F76745" w:rsidRDefault="00F76745" w:rsidP="00F76745">
      <w:pPr>
        <w:spacing w:after="0"/>
        <w:rPr>
          <w:rFonts w:ascii="Times New Roman" w:eastAsia="Times New Roman" w:hAnsi="Times New Roman" w:cs="Times New Roman"/>
          <w:b/>
          <w:bCs/>
          <w:i/>
          <w:iCs/>
          <w:sz w:val="28"/>
          <w:szCs w:val="28"/>
        </w:rPr>
      </w:pPr>
      <w:r w:rsidRPr="00F76745">
        <w:rPr>
          <w:rFonts w:ascii="Times New Roman" w:eastAsia="Times New Roman" w:hAnsi="Times New Roman" w:cs="Times New Roman"/>
          <w:sz w:val="28"/>
          <w:szCs w:val="28"/>
        </w:rPr>
        <w:t>Отметка «3» ставится, если:</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допущено более одной ошибки или более двух-трех недочетов в выкладках, чертежах или графиках, но </w:t>
      </w:r>
      <w:proofErr w:type="gramStart"/>
      <w:r w:rsidRPr="00F76745">
        <w:rPr>
          <w:rFonts w:ascii="Times New Roman" w:eastAsia="Times New Roman" w:hAnsi="Times New Roman" w:cs="Times New Roman"/>
          <w:sz w:val="28"/>
          <w:szCs w:val="28"/>
        </w:rPr>
        <w:t>обучающийся</w:t>
      </w:r>
      <w:proofErr w:type="gramEnd"/>
      <w:r w:rsidRPr="00F76745">
        <w:rPr>
          <w:rFonts w:ascii="Times New Roman" w:eastAsia="Times New Roman" w:hAnsi="Times New Roman" w:cs="Times New Roman"/>
          <w:sz w:val="28"/>
          <w:szCs w:val="28"/>
        </w:rPr>
        <w:t xml:space="preserve"> обладает обязательными умениями по проверяемой теме.</w:t>
      </w:r>
    </w:p>
    <w:p w:rsidR="00F76745" w:rsidRPr="00F76745" w:rsidRDefault="00F76745" w:rsidP="00F76745">
      <w:pPr>
        <w:spacing w:after="0"/>
        <w:rPr>
          <w:rFonts w:ascii="Times New Roman" w:eastAsia="Times New Roman" w:hAnsi="Times New Roman" w:cs="Times New Roman"/>
          <w:b/>
          <w:bCs/>
          <w:i/>
          <w:iCs/>
          <w:sz w:val="28"/>
          <w:szCs w:val="28"/>
        </w:rPr>
      </w:pPr>
    </w:p>
    <w:p w:rsidR="00F76745" w:rsidRPr="00F76745" w:rsidRDefault="00F76745" w:rsidP="00F76745">
      <w:pPr>
        <w:spacing w:after="0"/>
        <w:rPr>
          <w:rFonts w:ascii="Times New Roman" w:eastAsia="Times New Roman" w:hAnsi="Times New Roman" w:cs="Times New Roman"/>
          <w:b/>
          <w:bCs/>
          <w:i/>
          <w:iCs/>
          <w:sz w:val="28"/>
          <w:szCs w:val="28"/>
        </w:rPr>
      </w:pPr>
      <w:r w:rsidRPr="00F76745">
        <w:rPr>
          <w:rFonts w:ascii="Times New Roman" w:eastAsia="Times New Roman" w:hAnsi="Times New Roman" w:cs="Times New Roman"/>
          <w:sz w:val="28"/>
          <w:szCs w:val="28"/>
        </w:rPr>
        <w:t>Оценка «2» ставится, если:</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допущены существенные ошибки, показавшие, что </w:t>
      </w:r>
      <w:proofErr w:type="gramStart"/>
      <w:r w:rsidRPr="00F76745">
        <w:rPr>
          <w:rFonts w:ascii="Times New Roman" w:eastAsia="Times New Roman" w:hAnsi="Times New Roman" w:cs="Times New Roman"/>
          <w:sz w:val="28"/>
          <w:szCs w:val="28"/>
        </w:rPr>
        <w:t>обучающийся</w:t>
      </w:r>
      <w:proofErr w:type="gramEnd"/>
      <w:r w:rsidRPr="00F76745">
        <w:rPr>
          <w:rFonts w:ascii="Times New Roman" w:eastAsia="Times New Roman" w:hAnsi="Times New Roman" w:cs="Times New Roman"/>
          <w:sz w:val="28"/>
          <w:szCs w:val="28"/>
        </w:rPr>
        <w:t xml:space="preserve"> не обладает обязательными умениями по данной теме в полной мере;</w:t>
      </w:r>
    </w:p>
    <w:p w:rsidR="00F76745" w:rsidRPr="00F76745" w:rsidRDefault="00F76745" w:rsidP="006073C6">
      <w:pPr>
        <w:spacing w:after="0"/>
        <w:rPr>
          <w:rFonts w:ascii="Times New Roman" w:eastAsia="Times New Roman" w:hAnsi="Times New Roman" w:cs="Times New Roman"/>
          <w:b/>
          <w:bCs/>
          <w:i/>
          <w:iCs/>
          <w:sz w:val="28"/>
          <w:szCs w:val="28"/>
        </w:rPr>
      </w:pPr>
      <w:r w:rsidRPr="00F76745">
        <w:rPr>
          <w:rFonts w:ascii="Times New Roman" w:eastAsia="Symbol" w:hAnsi="Times New Roman" w:cs="Times New Roman"/>
          <w:sz w:val="28"/>
          <w:szCs w:val="28"/>
        </w:rPr>
        <w:t></w:t>
      </w:r>
      <w:r w:rsidRPr="00F76745">
        <w:rPr>
          <w:rFonts w:ascii="Times New Roman" w:eastAsia="Times New Roman" w:hAnsi="Times New Roman" w:cs="Times New Roman"/>
          <w:sz w:val="28"/>
          <w:szCs w:val="28"/>
        </w:rPr>
        <w:t xml:space="preserve"> работа показала полное отсутствие у </w:t>
      </w:r>
      <w:proofErr w:type="gramStart"/>
      <w:r w:rsidRPr="00F76745">
        <w:rPr>
          <w:rFonts w:ascii="Times New Roman" w:eastAsia="Times New Roman" w:hAnsi="Times New Roman" w:cs="Times New Roman"/>
          <w:sz w:val="28"/>
          <w:szCs w:val="28"/>
        </w:rPr>
        <w:t>обучающегося</w:t>
      </w:r>
      <w:proofErr w:type="gramEnd"/>
      <w:r w:rsidRPr="00F76745">
        <w:rPr>
          <w:rFonts w:ascii="Times New Roman" w:eastAsia="Times New Roman" w:hAnsi="Times New Roman" w:cs="Times New Roman"/>
          <w:sz w:val="28"/>
          <w:szCs w:val="28"/>
        </w:rPr>
        <w:t xml:space="preserve"> обязательных знаний и умений по проверяемой теме или значительная часть работы выполнена не самостоятельно.</w:t>
      </w:r>
    </w:p>
    <w:p w:rsidR="00F76745" w:rsidRPr="00F76745" w:rsidRDefault="00F76745" w:rsidP="00F76745">
      <w:pPr>
        <w:spacing w:after="0"/>
        <w:rPr>
          <w:rFonts w:ascii="Times New Roman" w:eastAsia="Times New Roman" w:hAnsi="Times New Roman" w:cs="Times New Roman"/>
          <w:b/>
          <w:bCs/>
          <w:i/>
          <w:iCs/>
          <w:sz w:val="28"/>
          <w:szCs w:val="28"/>
        </w:rPr>
      </w:pPr>
    </w:p>
    <w:p w:rsidR="00F76745" w:rsidRPr="00F76745" w:rsidRDefault="00F76745" w:rsidP="00F76745">
      <w:pPr>
        <w:spacing w:after="0"/>
        <w:ind w:firstLine="353"/>
        <w:jc w:val="both"/>
        <w:rPr>
          <w:rFonts w:ascii="Times New Roman" w:eastAsia="Times New Roman" w:hAnsi="Times New Roman" w:cs="Times New Roman"/>
          <w:b/>
          <w:bCs/>
          <w:i/>
          <w:iCs/>
          <w:sz w:val="28"/>
          <w:szCs w:val="28"/>
        </w:rPr>
      </w:pPr>
      <w:r w:rsidRPr="00F76745">
        <w:rPr>
          <w:rFonts w:ascii="Times New Roman" w:eastAsia="Times New Roman" w:hAnsi="Times New Roman" w:cs="Times New Roman"/>
          <w:sz w:val="28"/>
          <w:szCs w:val="28"/>
        </w:rPr>
        <w:t xml:space="preserve">Учитель может повысить отметку за оригинальный ответ на вопрос или оригинальное решение задача,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w:t>
      </w:r>
      <w:proofErr w:type="gramStart"/>
      <w:r w:rsidRPr="00F76745">
        <w:rPr>
          <w:rFonts w:ascii="Times New Roman" w:eastAsia="Times New Roman" w:hAnsi="Times New Roman" w:cs="Times New Roman"/>
          <w:sz w:val="28"/>
          <w:szCs w:val="28"/>
        </w:rPr>
        <w:t>обучающемуся</w:t>
      </w:r>
      <w:proofErr w:type="gramEnd"/>
      <w:r w:rsidRPr="00F76745">
        <w:rPr>
          <w:rFonts w:ascii="Times New Roman" w:eastAsia="Times New Roman" w:hAnsi="Times New Roman" w:cs="Times New Roman"/>
          <w:sz w:val="28"/>
          <w:szCs w:val="28"/>
        </w:rPr>
        <w:t xml:space="preserve"> дополнительно после выполнения им каких-либо других заданий.</w:t>
      </w:r>
    </w:p>
    <w:p w:rsidR="00F76745" w:rsidRPr="00F76745" w:rsidRDefault="00F76745" w:rsidP="00F76745">
      <w:pPr>
        <w:spacing w:after="0"/>
        <w:rPr>
          <w:rFonts w:ascii="Times New Roman" w:eastAsia="Times New Roman" w:hAnsi="Times New Roman" w:cs="Times New Roman"/>
          <w:b/>
          <w:bCs/>
          <w:i/>
          <w:iCs/>
          <w:sz w:val="28"/>
          <w:szCs w:val="28"/>
        </w:rPr>
      </w:pPr>
    </w:p>
    <w:p w:rsidR="00F76745" w:rsidRPr="00F76745" w:rsidRDefault="00F76745" w:rsidP="006073C6">
      <w:pPr>
        <w:numPr>
          <w:ilvl w:val="0"/>
          <w:numId w:val="22"/>
        </w:numPr>
        <w:tabs>
          <w:tab w:val="left" w:pos="720"/>
        </w:tabs>
        <w:spacing w:after="0"/>
        <w:ind w:left="720" w:hanging="360"/>
        <w:rPr>
          <w:rFonts w:ascii="Times New Roman" w:eastAsia="Times New Roman" w:hAnsi="Times New Roman" w:cs="Times New Roman"/>
          <w:b/>
          <w:bCs/>
          <w:sz w:val="28"/>
          <w:szCs w:val="28"/>
        </w:rPr>
      </w:pPr>
      <w:r w:rsidRPr="00F76745">
        <w:rPr>
          <w:rFonts w:ascii="Times New Roman" w:eastAsia="Times New Roman" w:hAnsi="Times New Roman" w:cs="Times New Roman"/>
          <w:b/>
          <w:bCs/>
          <w:i/>
          <w:iCs/>
          <w:sz w:val="28"/>
          <w:szCs w:val="28"/>
        </w:rPr>
        <w:t>Оценка устных ответов.</w:t>
      </w:r>
    </w:p>
    <w:p w:rsidR="00F76745" w:rsidRPr="00F76745" w:rsidRDefault="00F76745" w:rsidP="00F76745">
      <w:pPr>
        <w:spacing w:after="0"/>
        <w:rPr>
          <w:rFonts w:ascii="Times New Roman" w:hAnsi="Times New Roman" w:cs="Times New Roman"/>
          <w:sz w:val="28"/>
          <w:szCs w:val="28"/>
        </w:rPr>
      </w:pPr>
      <w:r w:rsidRPr="00F76745">
        <w:rPr>
          <w:rFonts w:ascii="Times New Roman" w:eastAsia="Times New Roman" w:hAnsi="Times New Roman" w:cs="Times New Roman"/>
          <w:sz w:val="28"/>
          <w:szCs w:val="28"/>
        </w:rPr>
        <w:t>Ответ оценивается отметкой «5», если ученик:</w:t>
      </w: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полно раскрыл содержание материала в объеме, предусмотренном программой и учебником;</w:t>
      </w: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lastRenderedPageBreak/>
        <w:t>изложил материал грамотным языком, точно используя математическую терминологию и символику, в определенной логической последовательности;</w:t>
      </w: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правильно выполнил рисунки, чертежи, графики, сопутствующие ответу;</w:t>
      </w: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показал умение иллюстрировать теорию конкретными примерами, применять ее в новой ситуации при выполнении практического задания;</w:t>
      </w: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 xml:space="preserve">продемонстрировал знание теории ранее изученных сопутствующих тем, </w:t>
      </w:r>
      <w:proofErr w:type="spellStart"/>
      <w:r w:rsidRPr="00F76745">
        <w:rPr>
          <w:rFonts w:ascii="Times New Roman" w:eastAsia="Times New Roman" w:hAnsi="Times New Roman" w:cs="Times New Roman"/>
          <w:sz w:val="28"/>
          <w:szCs w:val="28"/>
        </w:rPr>
        <w:t>сформированность</w:t>
      </w:r>
      <w:proofErr w:type="spellEnd"/>
      <w:r w:rsidRPr="00F76745">
        <w:rPr>
          <w:rFonts w:ascii="Times New Roman" w:eastAsia="Times New Roman" w:hAnsi="Times New Roman" w:cs="Times New Roman"/>
          <w:sz w:val="28"/>
          <w:szCs w:val="28"/>
        </w:rPr>
        <w:t xml:space="preserve"> и устойчивость используемых при ответе умений и навыков;</w:t>
      </w:r>
    </w:p>
    <w:p w:rsidR="00F76745" w:rsidRPr="00F76745" w:rsidRDefault="00F76745" w:rsidP="00F76745">
      <w:pPr>
        <w:spacing w:after="0"/>
        <w:rPr>
          <w:rFonts w:ascii="Times New Roman" w:eastAsia="Symbol" w:hAnsi="Times New Roman" w:cs="Times New Roman"/>
          <w:sz w:val="28"/>
          <w:szCs w:val="28"/>
        </w:rPr>
      </w:pPr>
    </w:p>
    <w:p w:rsidR="00F76745" w:rsidRPr="00F76745" w:rsidRDefault="00F76745" w:rsidP="006073C6">
      <w:pPr>
        <w:numPr>
          <w:ilvl w:val="0"/>
          <w:numId w:val="23"/>
        </w:numPr>
        <w:tabs>
          <w:tab w:val="left" w:pos="72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отвечал самостоятельно, без наводящих вопросов учителя;</w:t>
      </w:r>
    </w:p>
    <w:p w:rsidR="00F76745" w:rsidRPr="006073C6" w:rsidRDefault="00F76745" w:rsidP="006073C6">
      <w:pPr>
        <w:numPr>
          <w:ilvl w:val="0"/>
          <w:numId w:val="23"/>
        </w:numPr>
        <w:tabs>
          <w:tab w:val="left" w:pos="720"/>
        </w:tabs>
        <w:spacing w:after="0"/>
        <w:ind w:left="72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возможны одна-две неточности при освещении второстепенных вопросов или в выкладках,</w:t>
      </w:r>
      <w:r w:rsidRPr="006073C6">
        <w:rPr>
          <w:rFonts w:ascii="Times New Roman" w:eastAsia="Times New Roman" w:hAnsi="Times New Roman" w:cs="Times New Roman"/>
          <w:sz w:val="28"/>
          <w:szCs w:val="28"/>
        </w:rPr>
        <w:t>которые ученик легко исправил после замечания учителя.</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F76745">
      <w:pPr>
        <w:spacing w:after="0"/>
        <w:rPr>
          <w:rFonts w:ascii="Times New Roman" w:hAnsi="Times New Roman" w:cs="Times New Roman"/>
          <w:sz w:val="28"/>
          <w:szCs w:val="28"/>
        </w:rPr>
      </w:pPr>
      <w:r w:rsidRPr="00F76745">
        <w:rPr>
          <w:rFonts w:ascii="Times New Roman" w:eastAsia="Times New Roman" w:hAnsi="Times New Roman" w:cs="Times New Roman"/>
          <w:sz w:val="28"/>
          <w:szCs w:val="28"/>
        </w:rPr>
        <w:t>Ответ оценивается отметкой «4», если удовлетворяет в основном требованиям на оценку «5», но при этом имеет один из недостатков:</w:t>
      </w:r>
    </w:p>
    <w:p w:rsidR="00F76745" w:rsidRPr="00F76745" w:rsidRDefault="00F76745" w:rsidP="006073C6">
      <w:pPr>
        <w:numPr>
          <w:ilvl w:val="0"/>
          <w:numId w:val="24"/>
        </w:numPr>
        <w:tabs>
          <w:tab w:val="left" w:pos="420"/>
        </w:tabs>
        <w:spacing w:after="0"/>
        <w:ind w:left="42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в изложении допущены небольшие пробелы, не исказившие математическое содержание ответа;</w:t>
      </w:r>
    </w:p>
    <w:p w:rsidR="00F76745" w:rsidRPr="00F76745" w:rsidRDefault="00F76745" w:rsidP="006073C6">
      <w:pPr>
        <w:numPr>
          <w:ilvl w:val="0"/>
          <w:numId w:val="24"/>
        </w:numPr>
        <w:tabs>
          <w:tab w:val="left" w:pos="420"/>
        </w:tabs>
        <w:spacing w:after="0"/>
        <w:ind w:left="42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допущены один-два недочета при освещении основного содержания ответа, исправленные после замечания учителя;</w:t>
      </w:r>
    </w:p>
    <w:p w:rsidR="00F76745" w:rsidRPr="00F76745" w:rsidRDefault="00F76745" w:rsidP="006073C6">
      <w:pPr>
        <w:numPr>
          <w:ilvl w:val="0"/>
          <w:numId w:val="24"/>
        </w:numPr>
        <w:tabs>
          <w:tab w:val="left" w:pos="420"/>
        </w:tabs>
        <w:spacing w:after="0"/>
        <w:ind w:left="42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допущены ошибки или более двух недочетов при освещении второстепенных вопросов или в выкладках, легко исправленные после замечания учителя.</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F76745">
      <w:pPr>
        <w:spacing w:after="0"/>
        <w:ind w:left="60"/>
        <w:rPr>
          <w:rFonts w:ascii="Times New Roman" w:hAnsi="Times New Roman" w:cs="Times New Roman"/>
          <w:sz w:val="28"/>
          <w:szCs w:val="28"/>
        </w:rPr>
      </w:pPr>
      <w:r w:rsidRPr="00F76745">
        <w:rPr>
          <w:rFonts w:ascii="Times New Roman" w:eastAsia="Times New Roman" w:hAnsi="Times New Roman" w:cs="Times New Roman"/>
          <w:sz w:val="28"/>
          <w:szCs w:val="28"/>
        </w:rPr>
        <w:t>Отметка «3» ставится в следующих случаях:</w:t>
      </w:r>
    </w:p>
    <w:p w:rsidR="00F76745" w:rsidRPr="00F76745" w:rsidRDefault="00F76745" w:rsidP="006073C6">
      <w:pPr>
        <w:numPr>
          <w:ilvl w:val="0"/>
          <w:numId w:val="25"/>
        </w:numPr>
        <w:tabs>
          <w:tab w:val="left" w:pos="713"/>
        </w:tabs>
        <w:spacing w:after="0"/>
        <w:ind w:left="78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 к математической подготовке </w:t>
      </w:r>
      <w:proofErr w:type="gramStart"/>
      <w:r w:rsidRPr="00F76745">
        <w:rPr>
          <w:rFonts w:ascii="Times New Roman" w:eastAsia="Times New Roman" w:hAnsi="Times New Roman" w:cs="Times New Roman"/>
          <w:sz w:val="28"/>
          <w:szCs w:val="28"/>
        </w:rPr>
        <w:t>обучающихся</w:t>
      </w:r>
      <w:proofErr w:type="gramEnd"/>
      <w:r w:rsidRPr="00F76745">
        <w:rPr>
          <w:rFonts w:ascii="Times New Roman" w:eastAsia="Times New Roman" w:hAnsi="Times New Roman" w:cs="Times New Roman"/>
          <w:sz w:val="28"/>
          <w:szCs w:val="28"/>
        </w:rPr>
        <w:t>» в настоящей программе по математике);</w:t>
      </w:r>
    </w:p>
    <w:p w:rsidR="00F76745" w:rsidRPr="00F76745" w:rsidRDefault="00F76745" w:rsidP="006073C6">
      <w:pPr>
        <w:numPr>
          <w:ilvl w:val="0"/>
          <w:numId w:val="25"/>
        </w:numPr>
        <w:tabs>
          <w:tab w:val="left" w:pos="713"/>
        </w:tabs>
        <w:spacing w:after="0"/>
        <w:ind w:left="78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F76745" w:rsidRPr="00F76745" w:rsidRDefault="00F76745" w:rsidP="006073C6">
      <w:pPr>
        <w:numPr>
          <w:ilvl w:val="0"/>
          <w:numId w:val="25"/>
        </w:numPr>
        <w:tabs>
          <w:tab w:val="left" w:pos="713"/>
        </w:tabs>
        <w:spacing w:after="0"/>
        <w:ind w:left="78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F76745" w:rsidRPr="00F76745" w:rsidRDefault="00F76745" w:rsidP="006073C6">
      <w:pPr>
        <w:numPr>
          <w:ilvl w:val="0"/>
          <w:numId w:val="25"/>
        </w:numPr>
        <w:tabs>
          <w:tab w:val="left" w:pos="713"/>
        </w:tabs>
        <w:spacing w:after="0"/>
        <w:ind w:left="780" w:hanging="353"/>
        <w:rPr>
          <w:rFonts w:ascii="Times New Roman" w:eastAsia="Symbol" w:hAnsi="Times New Roman" w:cs="Times New Roman"/>
          <w:sz w:val="28"/>
          <w:szCs w:val="28"/>
        </w:rPr>
      </w:pPr>
      <w:r w:rsidRPr="00F76745">
        <w:rPr>
          <w:rFonts w:ascii="Times New Roman" w:eastAsia="Times New Roman" w:hAnsi="Times New Roman" w:cs="Times New Roman"/>
          <w:sz w:val="28"/>
          <w:szCs w:val="28"/>
        </w:rPr>
        <w:t xml:space="preserve">придостаточном знании теоретического материала </w:t>
      </w:r>
      <w:proofErr w:type="gramStart"/>
      <w:r w:rsidRPr="00F76745">
        <w:rPr>
          <w:rFonts w:ascii="Times New Roman" w:eastAsia="Times New Roman" w:hAnsi="Times New Roman" w:cs="Times New Roman"/>
          <w:sz w:val="28"/>
          <w:szCs w:val="28"/>
        </w:rPr>
        <w:t>выявлена</w:t>
      </w:r>
      <w:proofErr w:type="gramEnd"/>
      <w:r w:rsidRPr="00F76745">
        <w:rPr>
          <w:rFonts w:ascii="Times New Roman" w:eastAsia="Times New Roman" w:hAnsi="Times New Roman" w:cs="Times New Roman"/>
          <w:sz w:val="28"/>
          <w:szCs w:val="28"/>
        </w:rPr>
        <w:t xml:space="preserve"> недостаточная </w:t>
      </w:r>
      <w:proofErr w:type="spellStart"/>
      <w:r w:rsidRPr="00F76745">
        <w:rPr>
          <w:rFonts w:ascii="Times New Roman" w:eastAsia="Times New Roman" w:hAnsi="Times New Roman" w:cs="Times New Roman"/>
          <w:sz w:val="28"/>
          <w:szCs w:val="28"/>
        </w:rPr>
        <w:t>сформированность</w:t>
      </w:r>
      <w:proofErr w:type="spellEnd"/>
      <w:r w:rsidRPr="00F76745">
        <w:rPr>
          <w:rFonts w:ascii="Times New Roman" w:eastAsia="Times New Roman" w:hAnsi="Times New Roman" w:cs="Times New Roman"/>
          <w:sz w:val="28"/>
          <w:szCs w:val="28"/>
        </w:rPr>
        <w:t xml:space="preserve"> основных умений и навыков.</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F76745">
      <w:pPr>
        <w:spacing w:after="0"/>
        <w:rPr>
          <w:rFonts w:ascii="Times New Roman" w:hAnsi="Times New Roman" w:cs="Times New Roman"/>
          <w:sz w:val="28"/>
          <w:szCs w:val="28"/>
        </w:rPr>
      </w:pPr>
      <w:r w:rsidRPr="00F76745">
        <w:rPr>
          <w:rFonts w:ascii="Times New Roman" w:eastAsia="Times New Roman" w:hAnsi="Times New Roman" w:cs="Times New Roman"/>
          <w:sz w:val="28"/>
          <w:szCs w:val="28"/>
        </w:rPr>
        <w:lastRenderedPageBreak/>
        <w:t>Отметка «2» ставится в следующих случаях:</w:t>
      </w:r>
    </w:p>
    <w:p w:rsidR="00F76745" w:rsidRPr="00F76745" w:rsidRDefault="00F76745" w:rsidP="006073C6">
      <w:pPr>
        <w:numPr>
          <w:ilvl w:val="0"/>
          <w:numId w:val="26"/>
        </w:numPr>
        <w:tabs>
          <w:tab w:val="left" w:pos="426"/>
        </w:tabs>
        <w:spacing w:after="0"/>
        <w:ind w:left="108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 раскрыто основное содержание учебного материала;</w:t>
      </w:r>
    </w:p>
    <w:p w:rsidR="00F76745" w:rsidRPr="00F76745" w:rsidRDefault="00F76745" w:rsidP="006073C6">
      <w:pPr>
        <w:numPr>
          <w:ilvl w:val="0"/>
          <w:numId w:val="26"/>
        </w:numPr>
        <w:tabs>
          <w:tab w:val="left" w:pos="1080"/>
        </w:tabs>
        <w:spacing w:after="0"/>
        <w:ind w:left="108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обнаружено незнание учеником большей или наиболее важной части учебного материала;</w:t>
      </w:r>
    </w:p>
    <w:p w:rsidR="00F76745" w:rsidRPr="00F76745" w:rsidRDefault="00F76745" w:rsidP="006073C6">
      <w:pPr>
        <w:numPr>
          <w:ilvl w:val="0"/>
          <w:numId w:val="26"/>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F76745" w:rsidRPr="00F76745" w:rsidRDefault="00F76745" w:rsidP="006073C6">
      <w:pPr>
        <w:numPr>
          <w:ilvl w:val="0"/>
          <w:numId w:val="26"/>
        </w:numPr>
        <w:tabs>
          <w:tab w:val="left" w:pos="1080"/>
        </w:tabs>
        <w:spacing w:after="0"/>
        <w:ind w:left="108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F76745">
      <w:pPr>
        <w:spacing w:after="0"/>
        <w:ind w:left="360"/>
        <w:rPr>
          <w:rFonts w:ascii="Times New Roman" w:hAnsi="Times New Roman" w:cs="Times New Roman"/>
          <w:sz w:val="28"/>
          <w:szCs w:val="28"/>
        </w:rPr>
      </w:pPr>
      <w:r w:rsidRPr="00F76745">
        <w:rPr>
          <w:rFonts w:ascii="Times New Roman" w:eastAsia="Times New Roman" w:hAnsi="Times New Roman" w:cs="Times New Roman"/>
          <w:b/>
          <w:bCs/>
          <w:i/>
          <w:iCs/>
          <w:sz w:val="28"/>
          <w:szCs w:val="28"/>
        </w:rPr>
        <w:t>Оценка тестовой работы</w:t>
      </w:r>
    </w:p>
    <w:p w:rsidR="00F76745" w:rsidRPr="00F76745" w:rsidRDefault="00F76745" w:rsidP="00F76745">
      <w:pPr>
        <w:spacing w:after="0"/>
        <w:ind w:left="360"/>
        <w:rPr>
          <w:rFonts w:ascii="Times New Roman" w:hAnsi="Times New Roman" w:cs="Times New Roman"/>
          <w:sz w:val="28"/>
          <w:szCs w:val="28"/>
        </w:rPr>
      </w:pPr>
      <w:r w:rsidRPr="00F76745">
        <w:rPr>
          <w:rFonts w:ascii="Times New Roman" w:eastAsia="Times New Roman" w:hAnsi="Times New Roman" w:cs="Times New Roman"/>
          <w:sz w:val="28"/>
          <w:szCs w:val="28"/>
        </w:rPr>
        <w:t>Каждому уровню присвоим интервал баллов:</w:t>
      </w:r>
    </w:p>
    <w:p w:rsidR="00F76745" w:rsidRPr="00F76745" w:rsidRDefault="00F76745" w:rsidP="006073C6">
      <w:pPr>
        <w:numPr>
          <w:ilvl w:val="0"/>
          <w:numId w:val="27"/>
        </w:numPr>
        <w:tabs>
          <w:tab w:val="left" w:pos="420"/>
        </w:tabs>
        <w:spacing w:after="0"/>
        <w:ind w:left="420" w:hanging="42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«2» - плохо – от 0 до 40%</w:t>
      </w:r>
    </w:p>
    <w:p w:rsidR="00F76745" w:rsidRPr="00F76745" w:rsidRDefault="00F76745" w:rsidP="006073C6">
      <w:pPr>
        <w:numPr>
          <w:ilvl w:val="0"/>
          <w:numId w:val="27"/>
        </w:numPr>
        <w:tabs>
          <w:tab w:val="left" w:pos="360"/>
        </w:tabs>
        <w:spacing w:after="0"/>
        <w:ind w:left="36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«3» - удовлетворительно от 41% до 74%</w:t>
      </w:r>
    </w:p>
    <w:p w:rsidR="00F76745" w:rsidRPr="00F76745" w:rsidRDefault="00F76745" w:rsidP="006073C6">
      <w:pPr>
        <w:numPr>
          <w:ilvl w:val="0"/>
          <w:numId w:val="27"/>
        </w:numPr>
        <w:tabs>
          <w:tab w:val="left" w:pos="360"/>
        </w:tabs>
        <w:spacing w:after="0"/>
        <w:ind w:left="36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«4» - хорошо – от 75% до 89%</w:t>
      </w:r>
    </w:p>
    <w:p w:rsidR="00F76745" w:rsidRPr="00F76745" w:rsidRDefault="00F76745" w:rsidP="006073C6">
      <w:pPr>
        <w:numPr>
          <w:ilvl w:val="0"/>
          <w:numId w:val="27"/>
        </w:numPr>
        <w:tabs>
          <w:tab w:val="left" w:pos="360"/>
        </w:tabs>
        <w:spacing w:after="0"/>
        <w:ind w:left="36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«5» -отлично – от 90% до 100%.</w:t>
      </w:r>
    </w:p>
    <w:p w:rsidR="00F76745" w:rsidRPr="00F76745" w:rsidRDefault="00F76745" w:rsidP="00F76745">
      <w:pPr>
        <w:spacing w:after="0"/>
        <w:rPr>
          <w:rFonts w:ascii="Times New Roman" w:eastAsia="Symbol" w:hAnsi="Times New Roman" w:cs="Times New Roman"/>
          <w:sz w:val="28"/>
          <w:szCs w:val="28"/>
        </w:rPr>
      </w:pPr>
    </w:p>
    <w:p w:rsidR="006073C6" w:rsidRDefault="00F76745" w:rsidP="006073C6">
      <w:pPr>
        <w:spacing w:after="0"/>
        <w:ind w:left="360"/>
        <w:rPr>
          <w:rFonts w:ascii="Times New Roman" w:eastAsia="Symbol" w:hAnsi="Times New Roman" w:cs="Times New Roman"/>
          <w:sz w:val="28"/>
          <w:szCs w:val="28"/>
        </w:rPr>
      </w:pPr>
      <w:r w:rsidRPr="00F76745">
        <w:rPr>
          <w:rFonts w:ascii="Times New Roman" w:eastAsia="Times New Roman" w:hAnsi="Times New Roman" w:cs="Times New Roman"/>
          <w:b/>
          <w:bCs/>
          <w:sz w:val="28"/>
          <w:szCs w:val="28"/>
        </w:rPr>
        <w:t>Общая классификация ошибок.</w:t>
      </w:r>
    </w:p>
    <w:p w:rsidR="00F76745" w:rsidRPr="00F76745" w:rsidRDefault="00F76745" w:rsidP="006073C6">
      <w:pPr>
        <w:spacing w:after="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При оценке знаний, умений и навыков, обучающихся следует учитывать все ошибки (грубые и негрубые) и недочеты.</w:t>
      </w:r>
    </w:p>
    <w:p w:rsidR="00F76745" w:rsidRPr="00F76745" w:rsidRDefault="00F76745" w:rsidP="00F76745">
      <w:pPr>
        <w:spacing w:after="0"/>
        <w:rPr>
          <w:rFonts w:ascii="Times New Roman" w:eastAsia="Symbol" w:hAnsi="Times New Roman" w:cs="Times New Roman"/>
          <w:sz w:val="28"/>
          <w:szCs w:val="28"/>
        </w:rPr>
      </w:pPr>
    </w:p>
    <w:p w:rsidR="00F76745" w:rsidRPr="00F76745" w:rsidRDefault="00F76745" w:rsidP="00F76745">
      <w:pPr>
        <w:spacing w:after="0"/>
        <w:ind w:left="360"/>
        <w:rPr>
          <w:rFonts w:ascii="Times New Roman" w:eastAsia="Symbol" w:hAnsi="Times New Roman" w:cs="Times New Roman"/>
          <w:sz w:val="28"/>
          <w:szCs w:val="28"/>
        </w:rPr>
      </w:pPr>
      <w:r w:rsidRPr="00F76745">
        <w:rPr>
          <w:rFonts w:ascii="Times New Roman" w:eastAsia="Times New Roman" w:hAnsi="Times New Roman" w:cs="Times New Roman"/>
          <w:b/>
          <w:bCs/>
          <w:i/>
          <w:iCs/>
          <w:sz w:val="28"/>
          <w:szCs w:val="28"/>
        </w:rPr>
        <w:t>Грубыми считаются ошибки:</w:t>
      </w:r>
    </w:p>
    <w:p w:rsidR="00F76745" w:rsidRPr="00F76745" w:rsidRDefault="00F76745" w:rsidP="006073C6">
      <w:pPr>
        <w:numPr>
          <w:ilvl w:val="0"/>
          <w:numId w:val="27"/>
        </w:numPr>
        <w:tabs>
          <w:tab w:val="left" w:pos="1080"/>
        </w:tabs>
        <w:spacing w:after="0"/>
        <w:ind w:left="72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незнание наименований единиц измерения;</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выделить в ответе главное;</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применять знания, алгоритмы при решении задач;</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делать выводы и обобщения;</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читать и строить графики;</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пользоваться первоисточниками, учебником и справочниками;</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потеря корня или сохранение постороннего корня;</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отбрасывание без объяснений одного из них;</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равнозначные им ошибки;</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вычислительные ошибки, если они не являются опиской;</w:t>
      </w:r>
    </w:p>
    <w:p w:rsidR="00F76745" w:rsidRPr="00F76745" w:rsidRDefault="00F76745" w:rsidP="006073C6">
      <w:pPr>
        <w:numPr>
          <w:ilvl w:val="0"/>
          <w:numId w:val="27"/>
        </w:numPr>
        <w:tabs>
          <w:tab w:val="left" w:pos="1080"/>
        </w:tabs>
        <w:spacing w:after="0"/>
        <w:ind w:left="72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логические ошибки.</w:t>
      </w:r>
    </w:p>
    <w:p w:rsidR="00F76745" w:rsidRDefault="00F76745" w:rsidP="00F76745">
      <w:pPr>
        <w:spacing w:after="0"/>
        <w:rPr>
          <w:rFonts w:ascii="Times New Roman" w:eastAsia="Symbol" w:hAnsi="Times New Roman" w:cs="Times New Roman"/>
          <w:sz w:val="28"/>
          <w:szCs w:val="28"/>
        </w:rPr>
      </w:pPr>
    </w:p>
    <w:p w:rsidR="006073C6" w:rsidRDefault="006073C6" w:rsidP="00F76745">
      <w:pPr>
        <w:spacing w:after="0"/>
        <w:rPr>
          <w:rFonts w:ascii="Times New Roman" w:eastAsia="Symbol" w:hAnsi="Times New Roman" w:cs="Times New Roman"/>
          <w:sz w:val="28"/>
          <w:szCs w:val="28"/>
        </w:rPr>
      </w:pPr>
    </w:p>
    <w:p w:rsidR="006073C6" w:rsidRPr="00F76745" w:rsidRDefault="006073C6" w:rsidP="00F76745">
      <w:pPr>
        <w:spacing w:after="0"/>
        <w:rPr>
          <w:rFonts w:ascii="Times New Roman" w:eastAsia="Symbol" w:hAnsi="Times New Roman" w:cs="Times New Roman"/>
          <w:sz w:val="28"/>
          <w:szCs w:val="28"/>
        </w:rPr>
      </w:pPr>
    </w:p>
    <w:p w:rsidR="00F76745" w:rsidRPr="00F76745" w:rsidRDefault="00F76745" w:rsidP="006073C6">
      <w:pPr>
        <w:numPr>
          <w:ilvl w:val="1"/>
          <w:numId w:val="27"/>
        </w:numPr>
        <w:tabs>
          <w:tab w:val="left" w:pos="580"/>
        </w:tabs>
        <w:spacing w:after="0"/>
        <w:ind w:left="580" w:hanging="220"/>
        <w:rPr>
          <w:rFonts w:ascii="Times New Roman" w:eastAsia="Times New Roman" w:hAnsi="Times New Roman" w:cs="Times New Roman"/>
          <w:b/>
          <w:bCs/>
          <w:i/>
          <w:iCs/>
          <w:sz w:val="28"/>
          <w:szCs w:val="28"/>
        </w:rPr>
      </w:pPr>
      <w:r w:rsidRPr="00F76745">
        <w:rPr>
          <w:rFonts w:ascii="Times New Roman" w:eastAsia="Times New Roman" w:hAnsi="Times New Roman" w:cs="Times New Roman"/>
          <w:b/>
          <w:bCs/>
          <w:i/>
          <w:iCs/>
          <w:sz w:val="28"/>
          <w:szCs w:val="28"/>
        </w:rPr>
        <w:lastRenderedPageBreak/>
        <w:t>негрубым ошибкам относятся:</w:t>
      </w:r>
    </w:p>
    <w:p w:rsidR="00F76745" w:rsidRPr="00F76745" w:rsidRDefault="00F76745" w:rsidP="006073C6">
      <w:pPr>
        <w:numPr>
          <w:ilvl w:val="2"/>
          <w:numId w:val="27"/>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 xml:space="preserve">неточность формулировок, определений, понятий, теорий, вызванная неполнотой охвата основных признаков определяемого понятия или заменой одного-двух из этих признаков </w:t>
      </w:r>
      <w:proofErr w:type="gramStart"/>
      <w:r w:rsidRPr="00F76745">
        <w:rPr>
          <w:rFonts w:ascii="Times New Roman" w:eastAsia="Times New Roman" w:hAnsi="Times New Roman" w:cs="Times New Roman"/>
          <w:sz w:val="28"/>
          <w:szCs w:val="28"/>
        </w:rPr>
        <w:t>второстепенными</w:t>
      </w:r>
      <w:proofErr w:type="gramEnd"/>
      <w:r w:rsidRPr="00F76745">
        <w:rPr>
          <w:rFonts w:ascii="Times New Roman" w:eastAsia="Times New Roman" w:hAnsi="Times New Roman" w:cs="Times New Roman"/>
          <w:sz w:val="28"/>
          <w:szCs w:val="28"/>
        </w:rPr>
        <w:t>;</w:t>
      </w:r>
    </w:p>
    <w:p w:rsidR="00F76745" w:rsidRPr="00F76745" w:rsidRDefault="00F76745" w:rsidP="006073C6">
      <w:pPr>
        <w:numPr>
          <w:ilvl w:val="2"/>
          <w:numId w:val="27"/>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неточность графика;</w:t>
      </w:r>
    </w:p>
    <w:p w:rsidR="00F76745" w:rsidRPr="00F76745" w:rsidRDefault="00F76745" w:rsidP="006073C6">
      <w:pPr>
        <w:numPr>
          <w:ilvl w:val="2"/>
          <w:numId w:val="27"/>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 xml:space="preserve">нерациональный метод решения задачи или недостаточно продуманный план ответа (нарушение логики, подмена отдельных основных вопросов </w:t>
      </w:r>
      <w:proofErr w:type="gramStart"/>
      <w:r w:rsidRPr="00F76745">
        <w:rPr>
          <w:rFonts w:ascii="Times New Roman" w:eastAsia="Times New Roman" w:hAnsi="Times New Roman" w:cs="Times New Roman"/>
          <w:sz w:val="28"/>
          <w:szCs w:val="28"/>
        </w:rPr>
        <w:t>второстепенными</w:t>
      </w:r>
      <w:proofErr w:type="gramEnd"/>
      <w:r w:rsidRPr="00F76745">
        <w:rPr>
          <w:rFonts w:ascii="Times New Roman" w:eastAsia="Times New Roman" w:hAnsi="Times New Roman" w:cs="Times New Roman"/>
          <w:sz w:val="28"/>
          <w:szCs w:val="28"/>
        </w:rPr>
        <w:t>);</w:t>
      </w:r>
    </w:p>
    <w:p w:rsidR="00F76745" w:rsidRPr="00F76745" w:rsidRDefault="00F76745" w:rsidP="006073C6">
      <w:pPr>
        <w:numPr>
          <w:ilvl w:val="2"/>
          <w:numId w:val="27"/>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нерациональные методы работы со справочной и другой литературой;</w:t>
      </w:r>
    </w:p>
    <w:p w:rsidR="00F76745" w:rsidRPr="00F76745" w:rsidRDefault="00F76745" w:rsidP="006073C6">
      <w:pPr>
        <w:numPr>
          <w:ilvl w:val="2"/>
          <w:numId w:val="27"/>
        </w:numPr>
        <w:tabs>
          <w:tab w:val="left" w:pos="1080"/>
        </w:tabs>
        <w:spacing w:after="0"/>
        <w:ind w:left="1080" w:hanging="360"/>
        <w:jc w:val="both"/>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неумение решать задачи, выполнять задания в общем виде.</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F76745">
      <w:pPr>
        <w:spacing w:after="0"/>
        <w:ind w:left="360"/>
        <w:rPr>
          <w:rFonts w:ascii="Times New Roman" w:hAnsi="Times New Roman" w:cs="Times New Roman"/>
          <w:sz w:val="28"/>
          <w:szCs w:val="28"/>
        </w:rPr>
      </w:pPr>
      <w:r w:rsidRPr="00F76745">
        <w:rPr>
          <w:rFonts w:ascii="Times New Roman" w:eastAsia="Times New Roman" w:hAnsi="Times New Roman" w:cs="Times New Roman"/>
          <w:b/>
          <w:bCs/>
          <w:i/>
          <w:iCs/>
          <w:sz w:val="28"/>
          <w:szCs w:val="28"/>
        </w:rPr>
        <w:t>Недочетами являются:</w:t>
      </w:r>
    </w:p>
    <w:p w:rsidR="00F76745" w:rsidRPr="00F76745" w:rsidRDefault="00F76745" w:rsidP="006073C6">
      <w:pPr>
        <w:numPr>
          <w:ilvl w:val="0"/>
          <w:numId w:val="28"/>
        </w:numPr>
        <w:tabs>
          <w:tab w:val="left" w:pos="1080"/>
        </w:tabs>
        <w:spacing w:after="0"/>
        <w:ind w:left="108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нерациональные приемы вычислений и преобразований;</w:t>
      </w:r>
    </w:p>
    <w:p w:rsidR="00F76745" w:rsidRPr="00F76745" w:rsidRDefault="00F76745" w:rsidP="006073C6">
      <w:pPr>
        <w:numPr>
          <w:ilvl w:val="0"/>
          <w:numId w:val="28"/>
        </w:numPr>
        <w:tabs>
          <w:tab w:val="left" w:pos="1080"/>
        </w:tabs>
        <w:spacing w:after="0"/>
        <w:ind w:left="1080" w:hanging="360"/>
        <w:rPr>
          <w:rFonts w:ascii="Times New Roman" w:eastAsia="Symbol" w:hAnsi="Times New Roman" w:cs="Times New Roman"/>
          <w:sz w:val="28"/>
          <w:szCs w:val="28"/>
        </w:rPr>
      </w:pPr>
      <w:r w:rsidRPr="00F76745">
        <w:rPr>
          <w:rFonts w:ascii="Times New Roman" w:eastAsia="Times New Roman" w:hAnsi="Times New Roman" w:cs="Times New Roman"/>
          <w:sz w:val="28"/>
          <w:szCs w:val="28"/>
        </w:rPr>
        <w:t>небрежное выполнение записей, чертежей, схем, графиков.</w:t>
      </w:r>
    </w:p>
    <w:p w:rsidR="00F76745" w:rsidRPr="00F76745" w:rsidRDefault="00F76745" w:rsidP="00F76745">
      <w:pPr>
        <w:spacing w:after="0"/>
        <w:rPr>
          <w:rFonts w:ascii="Times New Roman" w:hAnsi="Times New Roman" w:cs="Times New Roman"/>
          <w:sz w:val="28"/>
          <w:szCs w:val="28"/>
        </w:rPr>
      </w:pPr>
    </w:p>
    <w:p w:rsidR="00F76745" w:rsidRPr="00F76745" w:rsidRDefault="00F76745" w:rsidP="006073C6">
      <w:pPr>
        <w:spacing w:after="0"/>
        <w:ind w:firstLine="720"/>
        <w:jc w:val="both"/>
        <w:rPr>
          <w:rFonts w:ascii="Times New Roman" w:hAnsi="Times New Roman" w:cs="Times New Roman"/>
          <w:sz w:val="28"/>
          <w:szCs w:val="28"/>
        </w:rPr>
      </w:pPr>
      <w:r w:rsidRPr="00F76745">
        <w:rPr>
          <w:rFonts w:ascii="Times New Roman" w:eastAsia="Times New Roman" w:hAnsi="Times New Roman" w:cs="Times New Roman"/>
          <w:sz w:val="28"/>
          <w:szCs w:val="28"/>
        </w:rPr>
        <w:t>Календарно-тематический план принадлежит системе учебников по математике, рекомендованных МОН РФ к использованию в образовательном процессе в общеобразовательных учреждениях на 2017 – 2018 учебный год и, содержание которых соответствует Федеральному государственному образовательному стандарту основного общего образования:</w:t>
      </w:r>
    </w:p>
    <w:p w:rsidR="00F76745" w:rsidRPr="00F76745" w:rsidRDefault="00F76745" w:rsidP="00F76745">
      <w:pPr>
        <w:spacing w:after="0"/>
        <w:rPr>
          <w:rFonts w:ascii="Times New Roman" w:hAnsi="Times New Roman" w:cs="Times New Roman"/>
          <w:sz w:val="28"/>
          <w:szCs w:val="28"/>
        </w:rPr>
      </w:pPr>
      <w:bookmarkStart w:id="0" w:name="_GoBack"/>
      <w:bookmarkEnd w:id="0"/>
    </w:p>
    <w:p w:rsidR="00F76745" w:rsidRPr="00F76745" w:rsidRDefault="00F76745" w:rsidP="00F76745">
      <w:pPr>
        <w:spacing w:after="0"/>
        <w:ind w:left="900"/>
        <w:rPr>
          <w:rFonts w:ascii="Times New Roman" w:hAnsi="Times New Roman" w:cs="Times New Roman"/>
          <w:sz w:val="28"/>
          <w:szCs w:val="28"/>
        </w:rPr>
      </w:pPr>
      <w:r w:rsidRPr="00F76745">
        <w:rPr>
          <w:rFonts w:ascii="Times New Roman" w:eastAsia="Times New Roman" w:hAnsi="Times New Roman" w:cs="Times New Roman"/>
          <w:sz w:val="28"/>
          <w:szCs w:val="28"/>
        </w:rPr>
        <w:t>Учебник:</w:t>
      </w:r>
    </w:p>
    <w:p w:rsidR="00F76745" w:rsidRPr="00F76745" w:rsidRDefault="00F76745" w:rsidP="006073C6">
      <w:pPr>
        <w:spacing w:after="0"/>
        <w:rPr>
          <w:rFonts w:ascii="Times New Roman" w:hAnsi="Times New Roman" w:cs="Times New Roman"/>
          <w:sz w:val="28"/>
          <w:szCs w:val="28"/>
        </w:rPr>
      </w:pPr>
      <w:r w:rsidRPr="00F76745">
        <w:rPr>
          <w:rFonts w:ascii="Times New Roman" w:eastAsia="Times New Roman" w:hAnsi="Times New Roman" w:cs="Times New Roman"/>
          <w:sz w:val="28"/>
          <w:szCs w:val="28"/>
        </w:rPr>
        <w:t>Геометрия, 7-9:Учебник для общеоб</w:t>
      </w:r>
      <w:r w:rsidR="006073C6">
        <w:rPr>
          <w:rFonts w:ascii="Times New Roman" w:eastAsia="Times New Roman" w:hAnsi="Times New Roman" w:cs="Times New Roman"/>
          <w:sz w:val="28"/>
          <w:szCs w:val="28"/>
        </w:rPr>
        <w:t xml:space="preserve">разовательных учреждений/ Л. </w:t>
      </w:r>
      <w:proofErr w:type="spellStart"/>
      <w:r w:rsidR="006073C6">
        <w:rPr>
          <w:rFonts w:ascii="Times New Roman" w:eastAsia="Times New Roman" w:hAnsi="Times New Roman" w:cs="Times New Roman"/>
          <w:sz w:val="28"/>
          <w:szCs w:val="28"/>
        </w:rPr>
        <w:t>С.</w:t>
      </w:r>
      <w:r w:rsidRPr="00F76745">
        <w:rPr>
          <w:rFonts w:ascii="Times New Roman" w:eastAsia="Times New Roman" w:hAnsi="Times New Roman" w:cs="Times New Roman"/>
          <w:sz w:val="28"/>
          <w:szCs w:val="28"/>
        </w:rPr>
        <w:t>Атанасян</w:t>
      </w:r>
      <w:proofErr w:type="spellEnd"/>
      <w:r w:rsidRPr="00F76745">
        <w:rPr>
          <w:rFonts w:ascii="Times New Roman" w:eastAsia="Times New Roman" w:hAnsi="Times New Roman" w:cs="Times New Roman"/>
          <w:sz w:val="28"/>
          <w:szCs w:val="28"/>
        </w:rPr>
        <w:t>, В. Ф. Бутузов, С.Б. Кадомцев и др. М.: Просвещение, 2013.</w:t>
      </w:r>
    </w:p>
    <w:p w:rsidR="00F76745" w:rsidRPr="00F76745" w:rsidRDefault="00F76745" w:rsidP="00F76745">
      <w:pPr>
        <w:spacing w:after="0"/>
        <w:ind w:left="640"/>
        <w:rPr>
          <w:rFonts w:ascii="Times New Roman" w:hAnsi="Times New Roman" w:cs="Times New Roman"/>
          <w:sz w:val="28"/>
          <w:szCs w:val="28"/>
        </w:rPr>
      </w:pPr>
      <w:r w:rsidRPr="00F76745">
        <w:rPr>
          <w:rFonts w:ascii="Times New Roman" w:eastAsia="Times New Roman" w:hAnsi="Times New Roman" w:cs="Times New Roman"/>
          <w:sz w:val="28"/>
          <w:szCs w:val="28"/>
        </w:rPr>
        <w:t>Дидактический материал:</w:t>
      </w:r>
    </w:p>
    <w:p w:rsidR="00F76745" w:rsidRPr="006073C6" w:rsidRDefault="00F76745" w:rsidP="006073C6">
      <w:pPr>
        <w:numPr>
          <w:ilvl w:val="0"/>
          <w:numId w:val="29"/>
        </w:numPr>
        <w:tabs>
          <w:tab w:val="left" w:pos="1080"/>
        </w:tabs>
        <w:spacing w:after="0"/>
        <w:ind w:left="1080"/>
        <w:jc w:val="both"/>
        <w:rPr>
          <w:rFonts w:ascii="Times New Roman" w:eastAsia="Times New Roman" w:hAnsi="Times New Roman" w:cs="Times New Roman"/>
          <w:sz w:val="28"/>
          <w:szCs w:val="28"/>
        </w:rPr>
      </w:pPr>
      <w:r w:rsidRPr="00F76745">
        <w:rPr>
          <w:rFonts w:ascii="Times New Roman" w:eastAsia="Times New Roman" w:hAnsi="Times New Roman" w:cs="Times New Roman"/>
          <w:sz w:val="28"/>
          <w:szCs w:val="28"/>
        </w:rPr>
        <w:t>Геометрия. Тематические тесты. 8 класс / Т. М. Мищенко, А. Д. Блинков. М.: Просвещение,</w:t>
      </w:r>
      <w:r w:rsidRPr="006073C6">
        <w:rPr>
          <w:rFonts w:ascii="Times New Roman" w:eastAsia="Times New Roman" w:hAnsi="Times New Roman" w:cs="Times New Roman"/>
          <w:sz w:val="28"/>
          <w:szCs w:val="28"/>
        </w:rPr>
        <w:t>2010</w:t>
      </w:r>
    </w:p>
    <w:p w:rsidR="00F76745" w:rsidRPr="00F76745" w:rsidRDefault="00F76745" w:rsidP="00F76745">
      <w:pPr>
        <w:spacing w:after="0"/>
        <w:rPr>
          <w:rFonts w:ascii="Times New Roman" w:eastAsia="Times New Roman" w:hAnsi="Times New Roman" w:cs="Times New Roman"/>
          <w:sz w:val="28"/>
          <w:szCs w:val="28"/>
        </w:rPr>
      </w:pPr>
    </w:p>
    <w:p w:rsidR="00F76745" w:rsidRPr="006073C6" w:rsidRDefault="00F76745" w:rsidP="006073C6">
      <w:pPr>
        <w:numPr>
          <w:ilvl w:val="0"/>
          <w:numId w:val="29"/>
        </w:numPr>
        <w:tabs>
          <w:tab w:val="left" w:pos="1080"/>
        </w:tabs>
        <w:spacing w:after="0"/>
        <w:ind w:left="1080"/>
        <w:jc w:val="both"/>
        <w:rPr>
          <w:rFonts w:ascii="Times New Roman" w:eastAsia="Times New Roman" w:hAnsi="Times New Roman" w:cs="Times New Roman"/>
          <w:sz w:val="28"/>
          <w:szCs w:val="28"/>
        </w:rPr>
      </w:pPr>
      <w:r w:rsidRPr="00F76745">
        <w:rPr>
          <w:rFonts w:ascii="Times New Roman" w:eastAsia="Times New Roman" w:hAnsi="Times New Roman" w:cs="Times New Roman"/>
          <w:sz w:val="28"/>
          <w:szCs w:val="28"/>
        </w:rPr>
        <w:t>Контрольно-измерительные материалы. Геометрия. 8 класс / Составитель Н. Ф. Гаврилова.</w:t>
      </w:r>
      <w:r w:rsidRPr="006073C6">
        <w:rPr>
          <w:rFonts w:ascii="Times New Roman" w:eastAsia="Times New Roman" w:hAnsi="Times New Roman" w:cs="Times New Roman"/>
          <w:sz w:val="28"/>
          <w:szCs w:val="28"/>
        </w:rPr>
        <w:t>М.: ВАКО, 2013</w:t>
      </w:r>
    </w:p>
    <w:p w:rsidR="00D81612" w:rsidRPr="00F76745" w:rsidRDefault="00D81612" w:rsidP="00F76745">
      <w:pPr>
        <w:widowControl w:val="0"/>
        <w:autoSpaceDE w:val="0"/>
        <w:autoSpaceDN w:val="0"/>
        <w:adjustRightInd w:val="0"/>
        <w:spacing w:after="0"/>
        <w:rPr>
          <w:rFonts w:ascii="Times New Roman" w:eastAsia="Calibri" w:hAnsi="Times New Roman" w:cs="Times New Roman"/>
          <w:b/>
          <w:sz w:val="28"/>
          <w:szCs w:val="28"/>
          <w:lang w:eastAsia="en-US"/>
        </w:rPr>
      </w:pPr>
    </w:p>
    <w:sectPr w:rsidR="00D81612" w:rsidRPr="00F76745" w:rsidSect="00C4438B">
      <w:pgSz w:w="11906" w:h="16838"/>
      <w:pgMar w:top="709" w:right="1133"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046029" w:usb3="00000000" w:csb0="000001FF" w:csb1="00000000"/>
  </w:font>
  <w:font w:name="Batang, 바탕">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8E864DC8"/>
    <w:lvl w:ilvl="0" w:tplc="4B7EB1F2">
      <w:start w:val="1"/>
      <w:numFmt w:val="decimal"/>
      <w:lvlText w:val="%1."/>
      <w:lvlJc w:val="left"/>
    </w:lvl>
    <w:lvl w:ilvl="1" w:tplc="12B4CB58">
      <w:numFmt w:val="decimal"/>
      <w:lvlText w:val=""/>
      <w:lvlJc w:val="left"/>
    </w:lvl>
    <w:lvl w:ilvl="2" w:tplc="A328AEEC">
      <w:numFmt w:val="decimal"/>
      <w:lvlText w:val=""/>
      <w:lvlJc w:val="left"/>
    </w:lvl>
    <w:lvl w:ilvl="3" w:tplc="0DC827F2">
      <w:numFmt w:val="decimal"/>
      <w:lvlText w:val=""/>
      <w:lvlJc w:val="left"/>
    </w:lvl>
    <w:lvl w:ilvl="4" w:tplc="D02CC6C2">
      <w:numFmt w:val="decimal"/>
      <w:lvlText w:val=""/>
      <w:lvlJc w:val="left"/>
    </w:lvl>
    <w:lvl w:ilvl="5" w:tplc="82243734">
      <w:numFmt w:val="decimal"/>
      <w:lvlText w:val=""/>
      <w:lvlJc w:val="left"/>
    </w:lvl>
    <w:lvl w:ilvl="6" w:tplc="1EFACD6C">
      <w:numFmt w:val="decimal"/>
      <w:lvlText w:val=""/>
      <w:lvlJc w:val="left"/>
    </w:lvl>
    <w:lvl w:ilvl="7" w:tplc="24843ACE">
      <w:numFmt w:val="decimal"/>
      <w:lvlText w:val=""/>
      <w:lvlJc w:val="left"/>
    </w:lvl>
    <w:lvl w:ilvl="8" w:tplc="49DCDC1C">
      <w:numFmt w:val="decimal"/>
      <w:lvlText w:val=""/>
      <w:lvlJc w:val="left"/>
    </w:lvl>
  </w:abstractNum>
  <w:abstractNum w:abstractNumId="1">
    <w:nsid w:val="0000030A"/>
    <w:multiLevelType w:val="hybridMultilevel"/>
    <w:tmpl w:val="B734D6FA"/>
    <w:lvl w:ilvl="0" w:tplc="DE46BF4A">
      <w:start w:val="1"/>
      <w:numFmt w:val="bullet"/>
      <w:lvlText w:val=""/>
      <w:lvlJc w:val="left"/>
    </w:lvl>
    <w:lvl w:ilvl="1" w:tplc="F3546108">
      <w:numFmt w:val="decimal"/>
      <w:lvlText w:val=""/>
      <w:lvlJc w:val="left"/>
    </w:lvl>
    <w:lvl w:ilvl="2" w:tplc="091A9030">
      <w:numFmt w:val="decimal"/>
      <w:lvlText w:val=""/>
      <w:lvlJc w:val="left"/>
    </w:lvl>
    <w:lvl w:ilvl="3" w:tplc="18B4F580">
      <w:numFmt w:val="decimal"/>
      <w:lvlText w:val=""/>
      <w:lvlJc w:val="left"/>
    </w:lvl>
    <w:lvl w:ilvl="4" w:tplc="B984B0E6">
      <w:numFmt w:val="decimal"/>
      <w:lvlText w:val=""/>
      <w:lvlJc w:val="left"/>
    </w:lvl>
    <w:lvl w:ilvl="5" w:tplc="19AAFDAC">
      <w:numFmt w:val="decimal"/>
      <w:lvlText w:val=""/>
      <w:lvlJc w:val="left"/>
    </w:lvl>
    <w:lvl w:ilvl="6" w:tplc="5798C720">
      <w:numFmt w:val="decimal"/>
      <w:lvlText w:val=""/>
      <w:lvlJc w:val="left"/>
    </w:lvl>
    <w:lvl w:ilvl="7" w:tplc="D1D8C8F0">
      <w:numFmt w:val="decimal"/>
      <w:lvlText w:val=""/>
      <w:lvlJc w:val="left"/>
    </w:lvl>
    <w:lvl w:ilvl="8" w:tplc="2D5EFE8E">
      <w:numFmt w:val="decimal"/>
      <w:lvlText w:val=""/>
      <w:lvlJc w:val="left"/>
    </w:lvl>
  </w:abstractNum>
  <w:abstractNum w:abstractNumId="2">
    <w:nsid w:val="00000732"/>
    <w:multiLevelType w:val="hybridMultilevel"/>
    <w:tmpl w:val="B64AB1E4"/>
    <w:lvl w:ilvl="0" w:tplc="E820B6AC">
      <w:start w:val="1"/>
      <w:numFmt w:val="bullet"/>
      <w:lvlText w:val=""/>
      <w:lvlJc w:val="left"/>
    </w:lvl>
    <w:lvl w:ilvl="1" w:tplc="6ED08E6A">
      <w:numFmt w:val="decimal"/>
      <w:lvlText w:val=""/>
      <w:lvlJc w:val="left"/>
    </w:lvl>
    <w:lvl w:ilvl="2" w:tplc="F59E4D3C">
      <w:numFmt w:val="decimal"/>
      <w:lvlText w:val=""/>
      <w:lvlJc w:val="left"/>
    </w:lvl>
    <w:lvl w:ilvl="3" w:tplc="74A694F8">
      <w:numFmt w:val="decimal"/>
      <w:lvlText w:val=""/>
      <w:lvlJc w:val="left"/>
    </w:lvl>
    <w:lvl w:ilvl="4" w:tplc="7390C83C">
      <w:numFmt w:val="decimal"/>
      <w:lvlText w:val=""/>
      <w:lvlJc w:val="left"/>
    </w:lvl>
    <w:lvl w:ilvl="5" w:tplc="61A0A0A8">
      <w:numFmt w:val="decimal"/>
      <w:lvlText w:val=""/>
      <w:lvlJc w:val="left"/>
    </w:lvl>
    <w:lvl w:ilvl="6" w:tplc="D70EE6AC">
      <w:numFmt w:val="decimal"/>
      <w:lvlText w:val=""/>
      <w:lvlJc w:val="left"/>
    </w:lvl>
    <w:lvl w:ilvl="7" w:tplc="F7946DA0">
      <w:numFmt w:val="decimal"/>
      <w:lvlText w:val=""/>
      <w:lvlJc w:val="left"/>
    </w:lvl>
    <w:lvl w:ilvl="8" w:tplc="EE1A0686">
      <w:numFmt w:val="decimal"/>
      <w:lvlText w:val=""/>
      <w:lvlJc w:val="left"/>
    </w:lvl>
  </w:abstractNum>
  <w:abstractNum w:abstractNumId="3">
    <w:nsid w:val="00000BDB"/>
    <w:multiLevelType w:val="hybridMultilevel"/>
    <w:tmpl w:val="5700369C"/>
    <w:lvl w:ilvl="0" w:tplc="723257B8">
      <w:start w:val="1"/>
      <w:numFmt w:val="bullet"/>
      <w:lvlText w:val=""/>
      <w:lvlJc w:val="left"/>
    </w:lvl>
    <w:lvl w:ilvl="1" w:tplc="B420AFB8">
      <w:numFmt w:val="decimal"/>
      <w:lvlText w:val=""/>
      <w:lvlJc w:val="left"/>
    </w:lvl>
    <w:lvl w:ilvl="2" w:tplc="C0505912">
      <w:numFmt w:val="decimal"/>
      <w:lvlText w:val=""/>
      <w:lvlJc w:val="left"/>
    </w:lvl>
    <w:lvl w:ilvl="3" w:tplc="60D2B99E">
      <w:numFmt w:val="decimal"/>
      <w:lvlText w:val=""/>
      <w:lvlJc w:val="left"/>
    </w:lvl>
    <w:lvl w:ilvl="4" w:tplc="772083D8">
      <w:numFmt w:val="decimal"/>
      <w:lvlText w:val=""/>
      <w:lvlJc w:val="left"/>
    </w:lvl>
    <w:lvl w:ilvl="5" w:tplc="8C0E6B02">
      <w:numFmt w:val="decimal"/>
      <w:lvlText w:val=""/>
      <w:lvlJc w:val="left"/>
    </w:lvl>
    <w:lvl w:ilvl="6" w:tplc="CC127344">
      <w:numFmt w:val="decimal"/>
      <w:lvlText w:val=""/>
      <w:lvlJc w:val="left"/>
    </w:lvl>
    <w:lvl w:ilvl="7" w:tplc="929A974C">
      <w:numFmt w:val="decimal"/>
      <w:lvlText w:val=""/>
      <w:lvlJc w:val="left"/>
    </w:lvl>
    <w:lvl w:ilvl="8" w:tplc="C5E8C842">
      <w:numFmt w:val="decimal"/>
      <w:lvlText w:val=""/>
      <w:lvlJc w:val="left"/>
    </w:lvl>
  </w:abstractNum>
  <w:abstractNum w:abstractNumId="4">
    <w:nsid w:val="0000260D"/>
    <w:multiLevelType w:val="hybridMultilevel"/>
    <w:tmpl w:val="9D741924"/>
    <w:lvl w:ilvl="0" w:tplc="DD00C290">
      <w:start w:val="1"/>
      <w:numFmt w:val="decimal"/>
      <w:lvlText w:val="%1."/>
      <w:lvlJc w:val="left"/>
    </w:lvl>
    <w:lvl w:ilvl="1" w:tplc="A8EAAF92">
      <w:numFmt w:val="decimal"/>
      <w:lvlText w:val=""/>
      <w:lvlJc w:val="left"/>
    </w:lvl>
    <w:lvl w:ilvl="2" w:tplc="09345808">
      <w:numFmt w:val="decimal"/>
      <w:lvlText w:val=""/>
      <w:lvlJc w:val="left"/>
    </w:lvl>
    <w:lvl w:ilvl="3" w:tplc="B1405C4A">
      <w:numFmt w:val="decimal"/>
      <w:lvlText w:val=""/>
      <w:lvlJc w:val="left"/>
    </w:lvl>
    <w:lvl w:ilvl="4" w:tplc="0074D036">
      <w:numFmt w:val="decimal"/>
      <w:lvlText w:val=""/>
      <w:lvlJc w:val="left"/>
    </w:lvl>
    <w:lvl w:ilvl="5" w:tplc="39ACCF6A">
      <w:numFmt w:val="decimal"/>
      <w:lvlText w:val=""/>
      <w:lvlJc w:val="left"/>
    </w:lvl>
    <w:lvl w:ilvl="6" w:tplc="9ADC9B24">
      <w:numFmt w:val="decimal"/>
      <w:lvlText w:val=""/>
      <w:lvlJc w:val="left"/>
    </w:lvl>
    <w:lvl w:ilvl="7" w:tplc="3E50103C">
      <w:numFmt w:val="decimal"/>
      <w:lvlText w:val=""/>
      <w:lvlJc w:val="left"/>
    </w:lvl>
    <w:lvl w:ilvl="8" w:tplc="49C0C9A0">
      <w:numFmt w:val="decimal"/>
      <w:lvlText w:val=""/>
      <w:lvlJc w:val="left"/>
    </w:lvl>
  </w:abstractNum>
  <w:abstractNum w:abstractNumId="5">
    <w:nsid w:val="000026A6"/>
    <w:multiLevelType w:val="hybridMultilevel"/>
    <w:tmpl w:val="28465280"/>
    <w:lvl w:ilvl="0" w:tplc="55D2C380">
      <w:start w:val="1"/>
      <w:numFmt w:val="decimal"/>
      <w:lvlText w:val="%1."/>
      <w:lvlJc w:val="left"/>
    </w:lvl>
    <w:lvl w:ilvl="1" w:tplc="AA62E970">
      <w:numFmt w:val="decimal"/>
      <w:lvlText w:val=""/>
      <w:lvlJc w:val="left"/>
    </w:lvl>
    <w:lvl w:ilvl="2" w:tplc="2B9C7B6C">
      <w:numFmt w:val="decimal"/>
      <w:lvlText w:val=""/>
      <w:lvlJc w:val="left"/>
    </w:lvl>
    <w:lvl w:ilvl="3" w:tplc="43BAA9EC">
      <w:numFmt w:val="decimal"/>
      <w:lvlText w:val=""/>
      <w:lvlJc w:val="left"/>
    </w:lvl>
    <w:lvl w:ilvl="4" w:tplc="69CAC844">
      <w:numFmt w:val="decimal"/>
      <w:lvlText w:val=""/>
      <w:lvlJc w:val="left"/>
    </w:lvl>
    <w:lvl w:ilvl="5" w:tplc="673A93CE">
      <w:numFmt w:val="decimal"/>
      <w:lvlText w:val=""/>
      <w:lvlJc w:val="left"/>
    </w:lvl>
    <w:lvl w:ilvl="6" w:tplc="C488498E">
      <w:numFmt w:val="decimal"/>
      <w:lvlText w:val=""/>
      <w:lvlJc w:val="left"/>
    </w:lvl>
    <w:lvl w:ilvl="7" w:tplc="5F0A782A">
      <w:numFmt w:val="decimal"/>
      <w:lvlText w:val=""/>
      <w:lvlJc w:val="left"/>
    </w:lvl>
    <w:lvl w:ilvl="8" w:tplc="7EA4EDEA">
      <w:numFmt w:val="decimal"/>
      <w:lvlText w:val=""/>
      <w:lvlJc w:val="left"/>
    </w:lvl>
  </w:abstractNum>
  <w:abstractNum w:abstractNumId="6">
    <w:nsid w:val="0000301C"/>
    <w:multiLevelType w:val="hybridMultilevel"/>
    <w:tmpl w:val="5232BBFC"/>
    <w:lvl w:ilvl="0" w:tplc="4626ADDA">
      <w:start w:val="1"/>
      <w:numFmt w:val="bullet"/>
      <w:lvlText w:val=""/>
      <w:lvlJc w:val="left"/>
    </w:lvl>
    <w:lvl w:ilvl="1" w:tplc="3102A90C">
      <w:numFmt w:val="decimal"/>
      <w:lvlText w:val=""/>
      <w:lvlJc w:val="left"/>
    </w:lvl>
    <w:lvl w:ilvl="2" w:tplc="D924F1BE">
      <w:numFmt w:val="decimal"/>
      <w:lvlText w:val=""/>
      <w:lvlJc w:val="left"/>
    </w:lvl>
    <w:lvl w:ilvl="3" w:tplc="CB38DEC2">
      <w:numFmt w:val="decimal"/>
      <w:lvlText w:val=""/>
      <w:lvlJc w:val="left"/>
    </w:lvl>
    <w:lvl w:ilvl="4" w:tplc="3DE60BEE">
      <w:numFmt w:val="decimal"/>
      <w:lvlText w:val=""/>
      <w:lvlJc w:val="left"/>
    </w:lvl>
    <w:lvl w:ilvl="5" w:tplc="F36C2762">
      <w:numFmt w:val="decimal"/>
      <w:lvlText w:val=""/>
      <w:lvlJc w:val="left"/>
    </w:lvl>
    <w:lvl w:ilvl="6" w:tplc="5CA0FA80">
      <w:numFmt w:val="decimal"/>
      <w:lvlText w:val=""/>
      <w:lvlJc w:val="left"/>
    </w:lvl>
    <w:lvl w:ilvl="7" w:tplc="AB2C4F48">
      <w:numFmt w:val="decimal"/>
      <w:lvlText w:val=""/>
      <w:lvlJc w:val="left"/>
    </w:lvl>
    <w:lvl w:ilvl="8" w:tplc="F2C64A86">
      <w:numFmt w:val="decimal"/>
      <w:lvlText w:val=""/>
      <w:lvlJc w:val="left"/>
    </w:lvl>
  </w:abstractNum>
  <w:abstractNum w:abstractNumId="7">
    <w:nsid w:val="00003B25"/>
    <w:multiLevelType w:val="hybridMultilevel"/>
    <w:tmpl w:val="2BAA6A3A"/>
    <w:lvl w:ilvl="0" w:tplc="117E8A86">
      <w:start w:val="1"/>
      <w:numFmt w:val="bullet"/>
      <w:lvlText w:val="-"/>
      <w:lvlJc w:val="left"/>
    </w:lvl>
    <w:lvl w:ilvl="1" w:tplc="B754998C">
      <w:start w:val="1"/>
      <w:numFmt w:val="bullet"/>
      <w:lvlText w:val="В"/>
      <w:lvlJc w:val="left"/>
      <w:rPr>
        <w:rFonts w:ascii="Times New Roman" w:hAnsi="Times New Roman" w:cs="Times New Roman" w:hint="default"/>
      </w:rPr>
    </w:lvl>
    <w:lvl w:ilvl="2" w:tplc="F73AF7BE">
      <w:numFmt w:val="decimal"/>
      <w:lvlText w:val=""/>
      <w:lvlJc w:val="left"/>
    </w:lvl>
    <w:lvl w:ilvl="3" w:tplc="C4E8B430">
      <w:numFmt w:val="decimal"/>
      <w:lvlText w:val=""/>
      <w:lvlJc w:val="left"/>
    </w:lvl>
    <w:lvl w:ilvl="4" w:tplc="1B225332">
      <w:numFmt w:val="decimal"/>
      <w:lvlText w:val=""/>
      <w:lvlJc w:val="left"/>
    </w:lvl>
    <w:lvl w:ilvl="5" w:tplc="086C5E9C">
      <w:numFmt w:val="decimal"/>
      <w:lvlText w:val=""/>
      <w:lvlJc w:val="left"/>
    </w:lvl>
    <w:lvl w:ilvl="6" w:tplc="240E9246">
      <w:numFmt w:val="decimal"/>
      <w:lvlText w:val=""/>
      <w:lvlJc w:val="left"/>
    </w:lvl>
    <w:lvl w:ilvl="7" w:tplc="0BD2D5E2">
      <w:numFmt w:val="decimal"/>
      <w:lvlText w:val=""/>
      <w:lvlJc w:val="left"/>
    </w:lvl>
    <w:lvl w:ilvl="8" w:tplc="DEE6BF2A">
      <w:numFmt w:val="decimal"/>
      <w:lvlText w:val=""/>
      <w:lvlJc w:val="left"/>
    </w:lvl>
  </w:abstractNum>
  <w:abstractNum w:abstractNumId="8">
    <w:nsid w:val="00004509"/>
    <w:multiLevelType w:val="hybridMultilevel"/>
    <w:tmpl w:val="E5603AB0"/>
    <w:lvl w:ilvl="0" w:tplc="D5944D56">
      <w:start w:val="1"/>
      <w:numFmt w:val="bullet"/>
      <w:lvlText w:val="-"/>
      <w:lvlJc w:val="left"/>
      <w:rPr>
        <w:rFonts w:ascii="Times New Roman" w:hAnsi="Times New Roman" w:cs="Times New Roman" w:hint="default"/>
      </w:rPr>
    </w:lvl>
    <w:lvl w:ilvl="1" w:tplc="E744C364">
      <w:numFmt w:val="decimal"/>
      <w:lvlText w:val=""/>
      <w:lvlJc w:val="left"/>
    </w:lvl>
    <w:lvl w:ilvl="2" w:tplc="6376FFC2">
      <w:numFmt w:val="decimal"/>
      <w:lvlText w:val=""/>
      <w:lvlJc w:val="left"/>
    </w:lvl>
    <w:lvl w:ilvl="3" w:tplc="6D0CD820">
      <w:numFmt w:val="decimal"/>
      <w:lvlText w:val=""/>
      <w:lvlJc w:val="left"/>
    </w:lvl>
    <w:lvl w:ilvl="4" w:tplc="CA965AB8">
      <w:numFmt w:val="decimal"/>
      <w:lvlText w:val=""/>
      <w:lvlJc w:val="left"/>
    </w:lvl>
    <w:lvl w:ilvl="5" w:tplc="CC8CCAA4">
      <w:numFmt w:val="decimal"/>
      <w:lvlText w:val=""/>
      <w:lvlJc w:val="left"/>
    </w:lvl>
    <w:lvl w:ilvl="6" w:tplc="A97432B4">
      <w:numFmt w:val="decimal"/>
      <w:lvlText w:val=""/>
      <w:lvlJc w:val="left"/>
    </w:lvl>
    <w:lvl w:ilvl="7" w:tplc="6BA4F2FA">
      <w:numFmt w:val="decimal"/>
      <w:lvlText w:val=""/>
      <w:lvlJc w:val="left"/>
    </w:lvl>
    <w:lvl w:ilvl="8" w:tplc="234209E2">
      <w:numFmt w:val="decimal"/>
      <w:lvlText w:val=""/>
      <w:lvlJc w:val="left"/>
    </w:lvl>
  </w:abstractNum>
  <w:abstractNum w:abstractNumId="9">
    <w:nsid w:val="00004DC8"/>
    <w:multiLevelType w:val="hybridMultilevel"/>
    <w:tmpl w:val="17707B30"/>
    <w:lvl w:ilvl="0" w:tplc="4CEEA3A2">
      <w:start w:val="1"/>
      <w:numFmt w:val="decimal"/>
      <w:lvlText w:val="%1."/>
      <w:lvlJc w:val="left"/>
    </w:lvl>
    <w:lvl w:ilvl="1" w:tplc="EBEAFE6E">
      <w:numFmt w:val="decimal"/>
      <w:lvlText w:val=""/>
      <w:lvlJc w:val="left"/>
    </w:lvl>
    <w:lvl w:ilvl="2" w:tplc="67081FF0">
      <w:numFmt w:val="decimal"/>
      <w:lvlText w:val=""/>
      <w:lvlJc w:val="left"/>
    </w:lvl>
    <w:lvl w:ilvl="3" w:tplc="9FAAB3F4">
      <w:numFmt w:val="decimal"/>
      <w:lvlText w:val=""/>
      <w:lvlJc w:val="left"/>
    </w:lvl>
    <w:lvl w:ilvl="4" w:tplc="478E8C2A">
      <w:numFmt w:val="decimal"/>
      <w:lvlText w:val=""/>
      <w:lvlJc w:val="left"/>
    </w:lvl>
    <w:lvl w:ilvl="5" w:tplc="AA24BA50">
      <w:numFmt w:val="decimal"/>
      <w:lvlText w:val=""/>
      <w:lvlJc w:val="left"/>
    </w:lvl>
    <w:lvl w:ilvl="6" w:tplc="035E6CB6">
      <w:numFmt w:val="decimal"/>
      <w:lvlText w:val=""/>
      <w:lvlJc w:val="left"/>
    </w:lvl>
    <w:lvl w:ilvl="7" w:tplc="1076EA78">
      <w:numFmt w:val="decimal"/>
      <w:lvlText w:val=""/>
      <w:lvlJc w:val="left"/>
    </w:lvl>
    <w:lvl w:ilvl="8" w:tplc="9420352A">
      <w:numFmt w:val="decimal"/>
      <w:lvlText w:val=""/>
      <w:lvlJc w:val="left"/>
    </w:lvl>
  </w:abstractNum>
  <w:abstractNum w:abstractNumId="10">
    <w:nsid w:val="000056AE"/>
    <w:multiLevelType w:val="hybridMultilevel"/>
    <w:tmpl w:val="332A1AA6"/>
    <w:lvl w:ilvl="0" w:tplc="BBBED9CC">
      <w:start w:val="1"/>
      <w:numFmt w:val="bullet"/>
      <w:lvlText w:val=""/>
      <w:lvlJc w:val="left"/>
    </w:lvl>
    <w:lvl w:ilvl="1" w:tplc="23DC3614">
      <w:start w:val="1"/>
      <w:numFmt w:val="bullet"/>
      <w:lvlText w:val="К"/>
      <w:lvlJc w:val="left"/>
    </w:lvl>
    <w:lvl w:ilvl="2" w:tplc="20E2FA98">
      <w:start w:val="1"/>
      <w:numFmt w:val="bullet"/>
      <w:lvlText w:val=""/>
      <w:lvlJc w:val="left"/>
    </w:lvl>
    <w:lvl w:ilvl="3" w:tplc="48705A38">
      <w:numFmt w:val="decimal"/>
      <w:lvlText w:val=""/>
      <w:lvlJc w:val="left"/>
    </w:lvl>
    <w:lvl w:ilvl="4" w:tplc="9746FDF0">
      <w:numFmt w:val="decimal"/>
      <w:lvlText w:val=""/>
      <w:lvlJc w:val="left"/>
    </w:lvl>
    <w:lvl w:ilvl="5" w:tplc="A7EEE344">
      <w:numFmt w:val="decimal"/>
      <w:lvlText w:val=""/>
      <w:lvlJc w:val="left"/>
    </w:lvl>
    <w:lvl w:ilvl="6" w:tplc="64D6D95A">
      <w:numFmt w:val="decimal"/>
      <w:lvlText w:val=""/>
      <w:lvlJc w:val="left"/>
    </w:lvl>
    <w:lvl w:ilvl="7" w:tplc="D498578E">
      <w:numFmt w:val="decimal"/>
      <w:lvlText w:val=""/>
      <w:lvlJc w:val="left"/>
    </w:lvl>
    <w:lvl w:ilvl="8" w:tplc="534CE7AE">
      <w:numFmt w:val="decimal"/>
      <w:lvlText w:val=""/>
      <w:lvlJc w:val="left"/>
    </w:lvl>
  </w:abstractNum>
  <w:abstractNum w:abstractNumId="11">
    <w:nsid w:val="00005D03"/>
    <w:multiLevelType w:val="hybridMultilevel"/>
    <w:tmpl w:val="173A5964"/>
    <w:lvl w:ilvl="0" w:tplc="C23891A8">
      <w:start w:val="3"/>
      <w:numFmt w:val="decimal"/>
      <w:lvlText w:val="%1."/>
      <w:lvlJc w:val="left"/>
    </w:lvl>
    <w:lvl w:ilvl="1" w:tplc="745A0366">
      <w:numFmt w:val="decimal"/>
      <w:lvlText w:val=""/>
      <w:lvlJc w:val="left"/>
    </w:lvl>
    <w:lvl w:ilvl="2" w:tplc="DC765CE4">
      <w:numFmt w:val="decimal"/>
      <w:lvlText w:val=""/>
      <w:lvlJc w:val="left"/>
    </w:lvl>
    <w:lvl w:ilvl="3" w:tplc="3522DEA8">
      <w:numFmt w:val="decimal"/>
      <w:lvlText w:val=""/>
      <w:lvlJc w:val="left"/>
    </w:lvl>
    <w:lvl w:ilvl="4" w:tplc="564633A8">
      <w:numFmt w:val="decimal"/>
      <w:lvlText w:val=""/>
      <w:lvlJc w:val="left"/>
    </w:lvl>
    <w:lvl w:ilvl="5" w:tplc="2F02E1B4">
      <w:numFmt w:val="decimal"/>
      <w:lvlText w:val=""/>
      <w:lvlJc w:val="left"/>
    </w:lvl>
    <w:lvl w:ilvl="6" w:tplc="32042DE6">
      <w:numFmt w:val="decimal"/>
      <w:lvlText w:val=""/>
      <w:lvlJc w:val="left"/>
    </w:lvl>
    <w:lvl w:ilvl="7" w:tplc="4DE49A80">
      <w:numFmt w:val="decimal"/>
      <w:lvlText w:val=""/>
      <w:lvlJc w:val="left"/>
    </w:lvl>
    <w:lvl w:ilvl="8" w:tplc="AF96910E">
      <w:numFmt w:val="decimal"/>
      <w:lvlText w:val=""/>
      <w:lvlJc w:val="left"/>
    </w:lvl>
  </w:abstractNum>
  <w:abstractNum w:abstractNumId="12">
    <w:nsid w:val="00006443"/>
    <w:multiLevelType w:val="hybridMultilevel"/>
    <w:tmpl w:val="071ADDB8"/>
    <w:lvl w:ilvl="0" w:tplc="6F1264FE">
      <w:start w:val="1"/>
      <w:numFmt w:val="bullet"/>
      <w:lvlText w:val="и"/>
      <w:lvlJc w:val="left"/>
    </w:lvl>
    <w:lvl w:ilvl="1" w:tplc="BC64C3CE">
      <w:start w:val="1"/>
      <w:numFmt w:val="bullet"/>
      <w:lvlText w:val="В"/>
      <w:lvlJc w:val="left"/>
    </w:lvl>
    <w:lvl w:ilvl="2" w:tplc="5AAE3766">
      <w:numFmt w:val="decimal"/>
      <w:lvlText w:val=""/>
      <w:lvlJc w:val="left"/>
    </w:lvl>
    <w:lvl w:ilvl="3" w:tplc="99087404">
      <w:numFmt w:val="decimal"/>
      <w:lvlText w:val=""/>
      <w:lvlJc w:val="left"/>
    </w:lvl>
    <w:lvl w:ilvl="4" w:tplc="293C2BC6">
      <w:numFmt w:val="decimal"/>
      <w:lvlText w:val=""/>
      <w:lvlJc w:val="left"/>
    </w:lvl>
    <w:lvl w:ilvl="5" w:tplc="A7563724">
      <w:numFmt w:val="decimal"/>
      <w:lvlText w:val=""/>
      <w:lvlJc w:val="left"/>
    </w:lvl>
    <w:lvl w:ilvl="6" w:tplc="D76A765C">
      <w:numFmt w:val="decimal"/>
      <w:lvlText w:val=""/>
      <w:lvlJc w:val="left"/>
    </w:lvl>
    <w:lvl w:ilvl="7" w:tplc="37B0D872">
      <w:numFmt w:val="decimal"/>
      <w:lvlText w:val=""/>
      <w:lvlJc w:val="left"/>
    </w:lvl>
    <w:lvl w:ilvl="8" w:tplc="13A62A84">
      <w:numFmt w:val="decimal"/>
      <w:lvlText w:val=""/>
      <w:lvlJc w:val="left"/>
    </w:lvl>
  </w:abstractNum>
  <w:abstractNum w:abstractNumId="13">
    <w:nsid w:val="00006B89"/>
    <w:multiLevelType w:val="hybridMultilevel"/>
    <w:tmpl w:val="89BC6F8A"/>
    <w:lvl w:ilvl="0" w:tplc="7C2C1B02">
      <w:start w:val="1"/>
      <w:numFmt w:val="bullet"/>
      <w:lvlText w:val=""/>
      <w:lvlJc w:val="left"/>
    </w:lvl>
    <w:lvl w:ilvl="1" w:tplc="890AB254">
      <w:numFmt w:val="decimal"/>
      <w:lvlText w:val=""/>
      <w:lvlJc w:val="left"/>
    </w:lvl>
    <w:lvl w:ilvl="2" w:tplc="D6C27164">
      <w:numFmt w:val="decimal"/>
      <w:lvlText w:val=""/>
      <w:lvlJc w:val="left"/>
    </w:lvl>
    <w:lvl w:ilvl="3" w:tplc="A7E2253E">
      <w:numFmt w:val="decimal"/>
      <w:lvlText w:val=""/>
      <w:lvlJc w:val="left"/>
    </w:lvl>
    <w:lvl w:ilvl="4" w:tplc="2BEEB55E">
      <w:numFmt w:val="decimal"/>
      <w:lvlText w:val=""/>
      <w:lvlJc w:val="left"/>
    </w:lvl>
    <w:lvl w:ilvl="5" w:tplc="5DC02488">
      <w:numFmt w:val="decimal"/>
      <w:lvlText w:val=""/>
      <w:lvlJc w:val="left"/>
    </w:lvl>
    <w:lvl w:ilvl="6" w:tplc="C2E2D6E0">
      <w:numFmt w:val="decimal"/>
      <w:lvlText w:val=""/>
      <w:lvlJc w:val="left"/>
    </w:lvl>
    <w:lvl w:ilvl="7" w:tplc="D6064ADA">
      <w:numFmt w:val="decimal"/>
      <w:lvlText w:val=""/>
      <w:lvlJc w:val="left"/>
    </w:lvl>
    <w:lvl w:ilvl="8" w:tplc="1550F2F8">
      <w:numFmt w:val="decimal"/>
      <w:lvlText w:val=""/>
      <w:lvlJc w:val="left"/>
    </w:lvl>
  </w:abstractNum>
  <w:abstractNum w:abstractNumId="14">
    <w:nsid w:val="0000701F"/>
    <w:multiLevelType w:val="hybridMultilevel"/>
    <w:tmpl w:val="D8245C9C"/>
    <w:lvl w:ilvl="0" w:tplc="210AF046">
      <w:start w:val="2"/>
      <w:numFmt w:val="decimal"/>
      <w:lvlText w:val="%1."/>
      <w:lvlJc w:val="left"/>
    </w:lvl>
    <w:lvl w:ilvl="1" w:tplc="67AEE256">
      <w:numFmt w:val="decimal"/>
      <w:lvlText w:val=""/>
      <w:lvlJc w:val="left"/>
    </w:lvl>
    <w:lvl w:ilvl="2" w:tplc="89088226">
      <w:numFmt w:val="decimal"/>
      <w:lvlText w:val=""/>
      <w:lvlJc w:val="left"/>
    </w:lvl>
    <w:lvl w:ilvl="3" w:tplc="654A547A">
      <w:numFmt w:val="decimal"/>
      <w:lvlText w:val=""/>
      <w:lvlJc w:val="left"/>
    </w:lvl>
    <w:lvl w:ilvl="4" w:tplc="2F1CBD82">
      <w:numFmt w:val="decimal"/>
      <w:lvlText w:val=""/>
      <w:lvlJc w:val="left"/>
    </w:lvl>
    <w:lvl w:ilvl="5" w:tplc="980EBFA4">
      <w:numFmt w:val="decimal"/>
      <w:lvlText w:val=""/>
      <w:lvlJc w:val="left"/>
    </w:lvl>
    <w:lvl w:ilvl="6" w:tplc="967484CE">
      <w:numFmt w:val="decimal"/>
      <w:lvlText w:val=""/>
      <w:lvlJc w:val="left"/>
    </w:lvl>
    <w:lvl w:ilvl="7" w:tplc="427AC7A4">
      <w:numFmt w:val="decimal"/>
      <w:lvlText w:val=""/>
      <w:lvlJc w:val="left"/>
    </w:lvl>
    <w:lvl w:ilvl="8" w:tplc="87C4FAEE">
      <w:numFmt w:val="decimal"/>
      <w:lvlText w:val=""/>
      <w:lvlJc w:val="left"/>
    </w:lvl>
  </w:abstractNum>
  <w:abstractNum w:abstractNumId="15">
    <w:nsid w:val="191F61B3"/>
    <w:multiLevelType w:val="hybridMultilevel"/>
    <w:tmpl w:val="1F3CA8BC"/>
    <w:lvl w:ilvl="0" w:tplc="4D8A29A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1D46E58"/>
    <w:multiLevelType w:val="multilevel"/>
    <w:tmpl w:val="F1E475AA"/>
    <w:styleLink w:val="RTFNum19"/>
    <w:lvl w:ilvl="0">
      <w:start w:val="1"/>
      <w:numFmt w:val="decimal"/>
      <w:lvlText w:val="%1."/>
      <w:lvlJc w:val="left"/>
      <w:pPr>
        <w:ind w:left="720" w:hanging="360"/>
      </w:pPr>
      <w:rPr>
        <w:rFonts w:ascii="Symbol" w:eastAsia="Symbol" w:hAnsi="Symbol" w:cs="Symbol"/>
        <w:sz w:val="20"/>
        <w:szCs w:val="20"/>
      </w:rPr>
    </w:lvl>
    <w:lvl w:ilvl="1">
      <w:start w:val="1"/>
      <w:numFmt w:val="lowerLetter"/>
      <w:lvlText w:val="%2."/>
      <w:lvlJc w:val="left"/>
      <w:pPr>
        <w:ind w:left="1440" w:hanging="360"/>
      </w:pPr>
      <w:rPr>
        <w:rFonts w:ascii="Symbol" w:eastAsia="Symbol" w:hAnsi="Symbol" w:cs="Symbol"/>
        <w:sz w:val="20"/>
        <w:szCs w:val="20"/>
      </w:rPr>
    </w:lvl>
    <w:lvl w:ilvl="2">
      <w:start w:val="1"/>
      <w:numFmt w:val="lowerRoman"/>
      <w:lvlText w:val="%3."/>
      <w:lvlJc w:val="left"/>
      <w:pPr>
        <w:ind w:left="2160" w:hanging="180"/>
      </w:pPr>
      <w:rPr>
        <w:rFonts w:ascii="Symbol" w:eastAsia="Symbol" w:hAnsi="Symbol" w:cs="Symbol"/>
        <w:sz w:val="20"/>
        <w:szCs w:val="20"/>
      </w:rPr>
    </w:lvl>
    <w:lvl w:ilvl="3">
      <w:start w:val="1"/>
      <w:numFmt w:val="decimal"/>
      <w:lvlText w:val="%4."/>
      <w:lvlJc w:val="left"/>
      <w:pPr>
        <w:ind w:left="2880" w:hanging="360"/>
      </w:pPr>
      <w:rPr>
        <w:rFonts w:ascii="Symbol" w:eastAsia="Symbol" w:hAnsi="Symbol" w:cs="Symbol"/>
        <w:sz w:val="20"/>
        <w:szCs w:val="20"/>
      </w:rPr>
    </w:lvl>
    <w:lvl w:ilvl="4">
      <w:start w:val="1"/>
      <w:numFmt w:val="lowerLetter"/>
      <w:lvlText w:val="%5."/>
      <w:lvlJc w:val="left"/>
      <w:pPr>
        <w:ind w:left="3600" w:hanging="360"/>
      </w:pPr>
      <w:rPr>
        <w:rFonts w:ascii="Symbol" w:eastAsia="Symbol" w:hAnsi="Symbol" w:cs="Symbol"/>
        <w:sz w:val="20"/>
        <w:szCs w:val="20"/>
      </w:rPr>
    </w:lvl>
    <w:lvl w:ilvl="5">
      <w:start w:val="1"/>
      <w:numFmt w:val="lowerRoman"/>
      <w:lvlText w:val="%6."/>
      <w:lvlJc w:val="left"/>
      <w:pPr>
        <w:ind w:left="4320" w:hanging="180"/>
      </w:pPr>
      <w:rPr>
        <w:rFonts w:ascii="Symbol" w:eastAsia="Symbol" w:hAnsi="Symbol" w:cs="Symbol"/>
        <w:sz w:val="20"/>
        <w:szCs w:val="20"/>
      </w:rPr>
    </w:lvl>
    <w:lvl w:ilvl="6">
      <w:start w:val="1"/>
      <w:numFmt w:val="decimal"/>
      <w:lvlText w:val="%7."/>
      <w:lvlJc w:val="left"/>
      <w:pPr>
        <w:ind w:left="5040" w:hanging="360"/>
      </w:pPr>
      <w:rPr>
        <w:rFonts w:ascii="Symbol" w:eastAsia="Symbol" w:hAnsi="Symbol" w:cs="Symbol"/>
        <w:sz w:val="20"/>
        <w:szCs w:val="20"/>
      </w:rPr>
    </w:lvl>
    <w:lvl w:ilvl="7">
      <w:start w:val="1"/>
      <w:numFmt w:val="lowerLetter"/>
      <w:lvlText w:val="%8."/>
      <w:lvlJc w:val="left"/>
      <w:pPr>
        <w:ind w:left="5760" w:hanging="360"/>
      </w:pPr>
      <w:rPr>
        <w:rFonts w:ascii="Symbol" w:eastAsia="Symbol" w:hAnsi="Symbol" w:cs="Symbol"/>
        <w:sz w:val="20"/>
        <w:szCs w:val="20"/>
      </w:rPr>
    </w:lvl>
    <w:lvl w:ilvl="8">
      <w:start w:val="1"/>
      <w:numFmt w:val="lowerRoman"/>
      <w:lvlText w:val="%9."/>
      <w:lvlJc w:val="left"/>
      <w:pPr>
        <w:ind w:left="6480" w:hanging="180"/>
      </w:pPr>
      <w:rPr>
        <w:rFonts w:ascii="Symbol" w:eastAsia="Symbol" w:hAnsi="Symbol" w:cs="Symbol"/>
        <w:sz w:val="20"/>
        <w:szCs w:val="20"/>
      </w:rPr>
    </w:lvl>
  </w:abstractNum>
  <w:abstractNum w:abstractNumId="17">
    <w:nsid w:val="37531DCA"/>
    <w:multiLevelType w:val="multilevel"/>
    <w:tmpl w:val="E92030FE"/>
    <w:styleLink w:val="RTFNum18"/>
    <w:lvl w:ilvl="0">
      <w:start w:val="1"/>
      <w:numFmt w:val="none"/>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8">
    <w:nsid w:val="39652049"/>
    <w:multiLevelType w:val="multilevel"/>
    <w:tmpl w:val="9B5CB412"/>
    <w:styleLink w:val="RTFNum20"/>
    <w:lvl w:ilvl="0">
      <w:numFmt w:val="bullet"/>
      <w:lvlText w:val=""/>
      <w:lvlJc w:val="left"/>
      <w:pPr>
        <w:ind w:left="502" w:hanging="360"/>
      </w:pPr>
      <w:rPr>
        <w:rFonts w:ascii="Wingdings" w:eastAsia="Wingdings" w:hAnsi="Wingdings" w:cs="Wingdings"/>
      </w:rPr>
    </w:lvl>
    <w:lvl w:ilvl="1">
      <w:numFmt w:val="bullet"/>
      <w:lvlText w:val="o"/>
      <w:lvlJc w:val="left"/>
      <w:pPr>
        <w:ind w:left="1222" w:hanging="360"/>
      </w:pPr>
      <w:rPr>
        <w:rFonts w:ascii="Courier New" w:eastAsia="Courier New" w:hAnsi="Courier New" w:cs="Courier New"/>
      </w:rPr>
    </w:lvl>
    <w:lvl w:ilvl="2">
      <w:numFmt w:val="bullet"/>
      <w:lvlText w:val=""/>
      <w:lvlJc w:val="left"/>
      <w:pPr>
        <w:ind w:left="1942" w:hanging="360"/>
      </w:pPr>
      <w:rPr>
        <w:rFonts w:ascii="Wingdings" w:eastAsia="Wingdings" w:hAnsi="Wingdings" w:cs="Wingdings"/>
      </w:rPr>
    </w:lvl>
    <w:lvl w:ilvl="3">
      <w:numFmt w:val="bullet"/>
      <w:lvlText w:val=""/>
      <w:lvlJc w:val="left"/>
      <w:pPr>
        <w:ind w:left="2662" w:hanging="360"/>
      </w:pPr>
      <w:rPr>
        <w:rFonts w:ascii="Symbol" w:eastAsia="Symbol" w:hAnsi="Symbol" w:cs="Symbol"/>
      </w:rPr>
    </w:lvl>
    <w:lvl w:ilvl="4">
      <w:numFmt w:val="bullet"/>
      <w:lvlText w:val="o"/>
      <w:lvlJc w:val="left"/>
      <w:pPr>
        <w:ind w:left="3382" w:hanging="360"/>
      </w:pPr>
      <w:rPr>
        <w:rFonts w:ascii="Courier New" w:eastAsia="Courier New" w:hAnsi="Courier New" w:cs="Courier New"/>
      </w:rPr>
    </w:lvl>
    <w:lvl w:ilvl="5">
      <w:numFmt w:val="bullet"/>
      <w:lvlText w:val=""/>
      <w:lvlJc w:val="left"/>
      <w:pPr>
        <w:ind w:left="4102" w:hanging="360"/>
      </w:pPr>
      <w:rPr>
        <w:rFonts w:ascii="Wingdings" w:eastAsia="Wingdings" w:hAnsi="Wingdings" w:cs="Wingdings"/>
      </w:rPr>
    </w:lvl>
    <w:lvl w:ilvl="6">
      <w:numFmt w:val="bullet"/>
      <w:lvlText w:val=""/>
      <w:lvlJc w:val="left"/>
      <w:pPr>
        <w:ind w:left="4822" w:hanging="360"/>
      </w:pPr>
      <w:rPr>
        <w:rFonts w:ascii="Symbol" w:eastAsia="Symbol" w:hAnsi="Symbol" w:cs="Symbol"/>
      </w:rPr>
    </w:lvl>
    <w:lvl w:ilvl="7">
      <w:numFmt w:val="bullet"/>
      <w:lvlText w:val="o"/>
      <w:lvlJc w:val="left"/>
      <w:pPr>
        <w:ind w:left="5542" w:hanging="360"/>
      </w:pPr>
      <w:rPr>
        <w:rFonts w:ascii="Courier New" w:eastAsia="Courier New" w:hAnsi="Courier New" w:cs="Courier New"/>
      </w:rPr>
    </w:lvl>
    <w:lvl w:ilvl="8">
      <w:numFmt w:val="bullet"/>
      <w:lvlText w:val=""/>
      <w:lvlJc w:val="left"/>
      <w:pPr>
        <w:ind w:left="6262" w:hanging="360"/>
      </w:pPr>
      <w:rPr>
        <w:rFonts w:ascii="Wingdings" w:eastAsia="Wingdings" w:hAnsi="Wingdings" w:cs="Wingdings"/>
      </w:rPr>
    </w:lvl>
  </w:abstractNum>
  <w:abstractNum w:abstractNumId="19">
    <w:nsid w:val="3D5F15E4"/>
    <w:multiLevelType w:val="hybridMultilevel"/>
    <w:tmpl w:val="277889C4"/>
    <w:lvl w:ilvl="0" w:tplc="8EC254C8">
      <w:start w:val="1"/>
      <w:numFmt w:val="bullet"/>
      <w:lvlText w:val="-"/>
      <w:lvlJc w:val="left"/>
      <w:pPr>
        <w:ind w:left="720" w:hanging="360"/>
      </w:pPr>
      <w:rPr>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4016D2"/>
    <w:multiLevelType w:val="hybridMultilevel"/>
    <w:tmpl w:val="E6420B04"/>
    <w:lvl w:ilvl="0" w:tplc="04190001">
      <w:start w:val="1"/>
      <w:numFmt w:val="bullet"/>
      <w:lvlText w:val=""/>
      <w:lvlJc w:val="left"/>
      <w:pPr>
        <w:tabs>
          <w:tab w:val="num" w:pos="567"/>
        </w:tabs>
        <w:ind w:left="567" w:hanging="567"/>
      </w:pPr>
      <w:rPr>
        <w:rFonts w:ascii="Symbol" w:hAnsi="Symbol" w:hint="default"/>
        <w:color w:val="auto"/>
      </w:rPr>
    </w:lvl>
    <w:lvl w:ilvl="1" w:tplc="F692E1D0">
      <w:start w:val="1"/>
      <w:numFmt w:val="bullet"/>
      <w:lvlText w:val="o"/>
      <w:lvlJc w:val="left"/>
      <w:pPr>
        <w:tabs>
          <w:tab w:val="num" w:pos="2520"/>
        </w:tabs>
        <w:ind w:left="2520" w:hanging="360"/>
      </w:pPr>
      <w:rPr>
        <w:rFonts w:ascii="Courier New" w:hAnsi="Courier New" w:cs="Courier New" w:hint="default"/>
      </w:rPr>
    </w:lvl>
    <w:lvl w:ilvl="2" w:tplc="7602C4D0">
      <w:start w:val="1"/>
      <w:numFmt w:val="bullet"/>
      <w:lvlText w:val=""/>
      <w:lvlJc w:val="left"/>
      <w:pPr>
        <w:tabs>
          <w:tab w:val="num" w:pos="3240"/>
        </w:tabs>
        <w:ind w:left="3240" w:hanging="360"/>
      </w:pPr>
      <w:rPr>
        <w:rFonts w:ascii="Wingdings" w:hAnsi="Wingdings" w:hint="default"/>
      </w:rPr>
    </w:lvl>
    <w:lvl w:ilvl="3" w:tplc="07AE21CA">
      <w:start w:val="1"/>
      <w:numFmt w:val="bullet"/>
      <w:lvlText w:val=""/>
      <w:lvlJc w:val="left"/>
      <w:pPr>
        <w:tabs>
          <w:tab w:val="num" w:pos="3960"/>
        </w:tabs>
        <w:ind w:left="3960" w:hanging="360"/>
      </w:pPr>
      <w:rPr>
        <w:rFonts w:ascii="Symbol" w:hAnsi="Symbol" w:hint="default"/>
      </w:rPr>
    </w:lvl>
    <w:lvl w:ilvl="4" w:tplc="A428105A">
      <w:start w:val="1"/>
      <w:numFmt w:val="bullet"/>
      <w:lvlText w:val="o"/>
      <w:lvlJc w:val="left"/>
      <w:pPr>
        <w:tabs>
          <w:tab w:val="num" w:pos="4680"/>
        </w:tabs>
        <w:ind w:left="4680" w:hanging="360"/>
      </w:pPr>
      <w:rPr>
        <w:rFonts w:ascii="Courier New" w:hAnsi="Courier New" w:cs="Courier New" w:hint="default"/>
      </w:rPr>
    </w:lvl>
    <w:lvl w:ilvl="5" w:tplc="9AA07D80">
      <w:start w:val="1"/>
      <w:numFmt w:val="bullet"/>
      <w:lvlText w:val=""/>
      <w:lvlJc w:val="left"/>
      <w:pPr>
        <w:tabs>
          <w:tab w:val="num" w:pos="5400"/>
        </w:tabs>
        <w:ind w:left="5400" w:hanging="360"/>
      </w:pPr>
      <w:rPr>
        <w:rFonts w:ascii="Wingdings" w:hAnsi="Wingdings" w:hint="default"/>
      </w:rPr>
    </w:lvl>
    <w:lvl w:ilvl="6" w:tplc="FF609740">
      <w:start w:val="1"/>
      <w:numFmt w:val="bullet"/>
      <w:lvlText w:val=""/>
      <w:lvlJc w:val="left"/>
      <w:pPr>
        <w:tabs>
          <w:tab w:val="num" w:pos="6120"/>
        </w:tabs>
        <w:ind w:left="6120" w:hanging="360"/>
      </w:pPr>
      <w:rPr>
        <w:rFonts w:ascii="Symbol" w:hAnsi="Symbol" w:hint="default"/>
      </w:rPr>
    </w:lvl>
    <w:lvl w:ilvl="7" w:tplc="11542F30">
      <w:start w:val="1"/>
      <w:numFmt w:val="bullet"/>
      <w:lvlText w:val="o"/>
      <w:lvlJc w:val="left"/>
      <w:pPr>
        <w:tabs>
          <w:tab w:val="num" w:pos="6840"/>
        </w:tabs>
        <w:ind w:left="6840" w:hanging="360"/>
      </w:pPr>
      <w:rPr>
        <w:rFonts w:ascii="Courier New" w:hAnsi="Courier New" w:cs="Courier New" w:hint="default"/>
      </w:rPr>
    </w:lvl>
    <w:lvl w:ilvl="8" w:tplc="C414C42A">
      <w:start w:val="1"/>
      <w:numFmt w:val="bullet"/>
      <w:lvlText w:val=""/>
      <w:lvlJc w:val="left"/>
      <w:pPr>
        <w:tabs>
          <w:tab w:val="num" w:pos="7560"/>
        </w:tabs>
        <w:ind w:left="7560" w:hanging="360"/>
      </w:pPr>
      <w:rPr>
        <w:rFonts w:ascii="Wingdings" w:hAnsi="Wingdings" w:hint="default"/>
      </w:rPr>
    </w:lvl>
  </w:abstractNum>
  <w:abstractNum w:abstractNumId="21">
    <w:nsid w:val="54102BF7"/>
    <w:multiLevelType w:val="multilevel"/>
    <w:tmpl w:val="BA086410"/>
    <w:styleLink w:val="RTFNum39"/>
    <w:lvl w:ilvl="0">
      <w:numFmt w:val="bullet"/>
      <w:lvlText w:val=""/>
      <w:lvlJc w:val="left"/>
      <w:pPr>
        <w:ind w:left="1428" w:hanging="360"/>
      </w:pPr>
      <w:rPr>
        <w:rFonts w:ascii="Wingdings" w:eastAsia="Wingdings" w:hAnsi="Wingdings" w:cs="Wingdings"/>
      </w:rPr>
    </w:lvl>
    <w:lvl w:ilvl="1">
      <w:numFmt w:val="bullet"/>
      <w:lvlText w:val="o"/>
      <w:lvlJc w:val="left"/>
      <w:pPr>
        <w:ind w:left="2148" w:hanging="360"/>
      </w:pPr>
      <w:rPr>
        <w:rFonts w:ascii="Courier New" w:eastAsia="Courier New" w:hAnsi="Courier New" w:cs="Courier New"/>
      </w:rPr>
    </w:lvl>
    <w:lvl w:ilvl="2">
      <w:numFmt w:val="bullet"/>
      <w:lvlText w:val=""/>
      <w:lvlJc w:val="left"/>
      <w:pPr>
        <w:ind w:left="2868" w:hanging="360"/>
      </w:pPr>
      <w:rPr>
        <w:rFonts w:ascii="Wingdings" w:eastAsia="Wingdings" w:hAnsi="Wingdings" w:cs="Wingdings"/>
      </w:rPr>
    </w:lvl>
    <w:lvl w:ilvl="3">
      <w:numFmt w:val="bullet"/>
      <w:lvlText w:val=""/>
      <w:lvlJc w:val="left"/>
      <w:pPr>
        <w:ind w:left="3588" w:hanging="360"/>
      </w:pPr>
      <w:rPr>
        <w:rFonts w:ascii="Symbol" w:eastAsia="Symbol" w:hAnsi="Symbol" w:cs="Symbol"/>
      </w:rPr>
    </w:lvl>
    <w:lvl w:ilvl="4">
      <w:numFmt w:val="bullet"/>
      <w:lvlText w:val="o"/>
      <w:lvlJc w:val="left"/>
      <w:pPr>
        <w:ind w:left="4308" w:hanging="360"/>
      </w:pPr>
      <w:rPr>
        <w:rFonts w:ascii="Courier New" w:eastAsia="Courier New" w:hAnsi="Courier New" w:cs="Courier New"/>
      </w:rPr>
    </w:lvl>
    <w:lvl w:ilvl="5">
      <w:numFmt w:val="bullet"/>
      <w:lvlText w:val=""/>
      <w:lvlJc w:val="left"/>
      <w:pPr>
        <w:ind w:left="5028" w:hanging="360"/>
      </w:pPr>
      <w:rPr>
        <w:rFonts w:ascii="Wingdings" w:eastAsia="Wingdings" w:hAnsi="Wingdings" w:cs="Wingdings"/>
      </w:rPr>
    </w:lvl>
    <w:lvl w:ilvl="6">
      <w:numFmt w:val="bullet"/>
      <w:lvlText w:val=""/>
      <w:lvlJc w:val="left"/>
      <w:pPr>
        <w:ind w:left="5748" w:hanging="360"/>
      </w:pPr>
      <w:rPr>
        <w:rFonts w:ascii="Symbol" w:eastAsia="Symbol" w:hAnsi="Symbol" w:cs="Symbol"/>
      </w:rPr>
    </w:lvl>
    <w:lvl w:ilvl="7">
      <w:numFmt w:val="bullet"/>
      <w:lvlText w:val="o"/>
      <w:lvlJc w:val="left"/>
      <w:pPr>
        <w:ind w:left="6468" w:hanging="360"/>
      </w:pPr>
      <w:rPr>
        <w:rFonts w:ascii="Courier New" w:eastAsia="Courier New" w:hAnsi="Courier New" w:cs="Courier New"/>
      </w:rPr>
    </w:lvl>
    <w:lvl w:ilvl="8">
      <w:numFmt w:val="bullet"/>
      <w:lvlText w:val=""/>
      <w:lvlJc w:val="left"/>
      <w:pPr>
        <w:ind w:left="7188" w:hanging="360"/>
      </w:pPr>
      <w:rPr>
        <w:rFonts w:ascii="Wingdings" w:eastAsia="Wingdings" w:hAnsi="Wingdings" w:cs="Wingdings"/>
      </w:rPr>
    </w:lvl>
  </w:abstractNum>
  <w:abstractNum w:abstractNumId="22">
    <w:nsid w:val="5F44797A"/>
    <w:multiLevelType w:val="hybridMultilevel"/>
    <w:tmpl w:val="BE48689E"/>
    <w:lvl w:ilvl="0" w:tplc="4D8A29A4">
      <w:start w:val="1"/>
      <w:numFmt w:val="bullet"/>
      <w:lvlText w:val="-"/>
      <w:lvlJc w:val="left"/>
      <w:pPr>
        <w:ind w:left="780" w:hanging="360"/>
      </w:p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6C85F5E"/>
    <w:multiLevelType w:val="hybridMultilevel"/>
    <w:tmpl w:val="DBD2AB1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bullet"/>
      <w:lvlText w:val="o"/>
      <w:lvlJc w:val="left"/>
      <w:pPr>
        <w:tabs>
          <w:tab w:val="num" w:pos="873"/>
        </w:tabs>
        <w:ind w:left="873" w:hanging="360"/>
      </w:pPr>
      <w:rPr>
        <w:rFonts w:ascii="Courier New" w:hAnsi="Courier New" w:cs="Courier New" w:hint="default"/>
      </w:rPr>
    </w:lvl>
    <w:lvl w:ilvl="2" w:tplc="04190005">
      <w:start w:val="1"/>
      <w:numFmt w:val="bullet"/>
      <w:lvlText w:val=""/>
      <w:lvlJc w:val="left"/>
      <w:pPr>
        <w:tabs>
          <w:tab w:val="num" w:pos="1593"/>
        </w:tabs>
        <w:ind w:left="1593" w:hanging="360"/>
      </w:pPr>
      <w:rPr>
        <w:rFonts w:ascii="Wingdings" w:hAnsi="Wingdings" w:hint="default"/>
      </w:rPr>
    </w:lvl>
    <w:lvl w:ilvl="3" w:tplc="04190001">
      <w:start w:val="1"/>
      <w:numFmt w:val="bullet"/>
      <w:lvlText w:val=""/>
      <w:lvlJc w:val="left"/>
      <w:pPr>
        <w:tabs>
          <w:tab w:val="num" w:pos="2313"/>
        </w:tabs>
        <w:ind w:left="2313" w:hanging="360"/>
      </w:pPr>
      <w:rPr>
        <w:rFonts w:ascii="Symbol" w:hAnsi="Symbol" w:hint="default"/>
      </w:rPr>
    </w:lvl>
    <w:lvl w:ilvl="4" w:tplc="04190003">
      <w:start w:val="1"/>
      <w:numFmt w:val="bullet"/>
      <w:lvlText w:val="o"/>
      <w:lvlJc w:val="left"/>
      <w:pPr>
        <w:tabs>
          <w:tab w:val="num" w:pos="3033"/>
        </w:tabs>
        <w:ind w:left="3033" w:hanging="360"/>
      </w:pPr>
      <w:rPr>
        <w:rFonts w:ascii="Courier New" w:hAnsi="Courier New" w:cs="Courier New" w:hint="default"/>
      </w:rPr>
    </w:lvl>
    <w:lvl w:ilvl="5" w:tplc="04190005">
      <w:start w:val="1"/>
      <w:numFmt w:val="bullet"/>
      <w:lvlText w:val=""/>
      <w:lvlJc w:val="left"/>
      <w:pPr>
        <w:tabs>
          <w:tab w:val="num" w:pos="3753"/>
        </w:tabs>
        <w:ind w:left="3753" w:hanging="360"/>
      </w:pPr>
      <w:rPr>
        <w:rFonts w:ascii="Wingdings" w:hAnsi="Wingdings" w:hint="default"/>
      </w:rPr>
    </w:lvl>
    <w:lvl w:ilvl="6" w:tplc="04190001">
      <w:start w:val="1"/>
      <w:numFmt w:val="bullet"/>
      <w:lvlText w:val=""/>
      <w:lvlJc w:val="left"/>
      <w:pPr>
        <w:tabs>
          <w:tab w:val="num" w:pos="4473"/>
        </w:tabs>
        <w:ind w:left="4473" w:hanging="360"/>
      </w:pPr>
      <w:rPr>
        <w:rFonts w:ascii="Symbol" w:hAnsi="Symbol" w:hint="default"/>
      </w:rPr>
    </w:lvl>
    <w:lvl w:ilvl="7" w:tplc="04190003">
      <w:start w:val="1"/>
      <w:numFmt w:val="bullet"/>
      <w:lvlText w:val="o"/>
      <w:lvlJc w:val="left"/>
      <w:pPr>
        <w:tabs>
          <w:tab w:val="num" w:pos="5193"/>
        </w:tabs>
        <w:ind w:left="5193" w:hanging="360"/>
      </w:pPr>
      <w:rPr>
        <w:rFonts w:ascii="Courier New" w:hAnsi="Courier New" w:cs="Courier New" w:hint="default"/>
      </w:rPr>
    </w:lvl>
    <w:lvl w:ilvl="8" w:tplc="04190005">
      <w:start w:val="1"/>
      <w:numFmt w:val="bullet"/>
      <w:lvlText w:val=""/>
      <w:lvlJc w:val="left"/>
      <w:pPr>
        <w:tabs>
          <w:tab w:val="num" w:pos="5913"/>
        </w:tabs>
        <w:ind w:left="5913" w:hanging="360"/>
      </w:pPr>
      <w:rPr>
        <w:rFonts w:ascii="Wingdings" w:hAnsi="Wingdings" w:hint="default"/>
      </w:rPr>
    </w:lvl>
  </w:abstractNum>
  <w:abstractNum w:abstractNumId="24">
    <w:nsid w:val="6AE50E50"/>
    <w:multiLevelType w:val="multilevel"/>
    <w:tmpl w:val="6DC6DE82"/>
    <w:styleLink w:val="RTFNum26"/>
    <w:lvl w:ilvl="0">
      <w:numFmt w:val="bullet"/>
      <w:lvlText w:val=""/>
      <w:lvlJc w:val="left"/>
      <w:pPr>
        <w:ind w:left="3585" w:hanging="360"/>
      </w:pPr>
      <w:rPr>
        <w:rFonts w:ascii="Wingdings" w:eastAsia="Wingdings" w:hAnsi="Wingdings" w:cs="Wingdings"/>
      </w:rPr>
    </w:lvl>
    <w:lvl w:ilvl="1">
      <w:numFmt w:val="bullet"/>
      <w:lvlText w:val="o"/>
      <w:lvlJc w:val="left"/>
      <w:pPr>
        <w:ind w:left="4305" w:hanging="360"/>
      </w:pPr>
      <w:rPr>
        <w:rFonts w:ascii="Courier New" w:eastAsia="Courier New" w:hAnsi="Courier New" w:cs="Courier New"/>
      </w:rPr>
    </w:lvl>
    <w:lvl w:ilvl="2">
      <w:numFmt w:val="bullet"/>
      <w:lvlText w:val=""/>
      <w:lvlJc w:val="left"/>
      <w:pPr>
        <w:ind w:left="5025" w:hanging="360"/>
      </w:pPr>
      <w:rPr>
        <w:rFonts w:ascii="Wingdings" w:eastAsia="Wingdings" w:hAnsi="Wingdings" w:cs="Wingdings"/>
      </w:rPr>
    </w:lvl>
    <w:lvl w:ilvl="3">
      <w:numFmt w:val="bullet"/>
      <w:lvlText w:val=""/>
      <w:lvlJc w:val="left"/>
      <w:pPr>
        <w:ind w:left="5745" w:hanging="360"/>
      </w:pPr>
      <w:rPr>
        <w:rFonts w:ascii="Symbol" w:eastAsia="Symbol" w:hAnsi="Symbol" w:cs="Symbol"/>
      </w:rPr>
    </w:lvl>
    <w:lvl w:ilvl="4">
      <w:numFmt w:val="bullet"/>
      <w:lvlText w:val="o"/>
      <w:lvlJc w:val="left"/>
      <w:pPr>
        <w:ind w:left="6465" w:hanging="360"/>
      </w:pPr>
      <w:rPr>
        <w:rFonts w:ascii="Courier New" w:eastAsia="Courier New" w:hAnsi="Courier New" w:cs="Courier New"/>
      </w:rPr>
    </w:lvl>
    <w:lvl w:ilvl="5">
      <w:numFmt w:val="bullet"/>
      <w:lvlText w:val=""/>
      <w:lvlJc w:val="left"/>
      <w:pPr>
        <w:ind w:left="7185" w:hanging="360"/>
      </w:pPr>
      <w:rPr>
        <w:rFonts w:ascii="Wingdings" w:eastAsia="Wingdings" w:hAnsi="Wingdings" w:cs="Wingdings"/>
      </w:rPr>
    </w:lvl>
    <w:lvl w:ilvl="6">
      <w:numFmt w:val="bullet"/>
      <w:lvlText w:val=""/>
      <w:lvlJc w:val="left"/>
      <w:pPr>
        <w:ind w:left="7905" w:hanging="360"/>
      </w:pPr>
      <w:rPr>
        <w:rFonts w:ascii="Symbol" w:eastAsia="Symbol" w:hAnsi="Symbol" w:cs="Symbol"/>
      </w:rPr>
    </w:lvl>
    <w:lvl w:ilvl="7">
      <w:numFmt w:val="bullet"/>
      <w:lvlText w:val="o"/>
      <w:lvlJc w:val="left"/>
      <w:pPr>
        <w:ind w:left="8625" w:hanging="360"/>
      </w:pPr>
      <w:rPr>
        <w:rFonts w:ascii="Courier New" w:eastAsia="Courier New" w:hAnsi="Courier New" w:cs="Courier New"/>
      </w:rPr>
    </w:lvl>
    <w:lvl w:ilvl="8">
      <w:numFmt w:val="bullet"/>
      <w:lvlText w:val=""/>
      <w:lvlJc w:val="left"/>
      <w:pPr>
        <w:ind w:left="9345" w:hanging="360"/>
      </w:pPr>
      <w:rPr>
        <w:rFonts w:ascii="Wingdings" w:eastAsia="Wingdings" w:hAnsi="Wingdings" w:cs="Wingdings"/>
      </w:rPr>
    </w:lvl>
  </w:abstractNum>
  <w:abstractNum w:abstractNumId="25">
    <w:nsid w:val="6E0E6FCA"/>
    <w:multiLevelType w:val="multilevel"/>
    <w:tmpl w:val="EF647DD4"/>
    <w:styleLink w:val="RTFNum38"/>
    <w:lvl w:ilvl="0">
      <w:start w:val="10"/>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704E23B6"/>
    <w:multiLevelType w:val="multilevel"/>
    <w:tmpl w:val="4BE4DCCE"/>
    <w:styleLink w:val="RTFNum27"/>
    <w:lvl w:ilvl="0">
      <w:numFmt w:val="bullet"/>
      <w:lvlText w:val=""/>
      <w:lvlJc w:val="left"/>
      <w:pPr>
        <w:ind w:left="1429" w:hanging="360"/>
      </w:pPr>
      <w:rPr>
        <w:rFonts w:ascii="Symbol" w:eastAsia="Symbol" w:hAnsi="Symbol" w:cs="Symbol"/>
      </w:rPr>
    </w:lvl>
    <w:lvl w:ilvl="1">
      <w:numFmt w:val="bullet"/>
      <w:lvlText w:val="o"/>
      <w:lvlJc w:val="left"/>
      <w:pPr>
        <w:ind w:left="2149" w:hanging="360"/>
      </w:pPr>
      <w:rPr>
        <w:rFonts w:ascii="Courier New" w:eastAsia="Courier New" w:hAnsi="Courier New" w:cs="Courier New"/>
      </w:rPr>
    </w:lvl>
    <w:lvl w:ilvl="2">
      <w:numFmt w:val="bullet"/>
      <w:lvlText w:val=""/>
      <w:lvlJc w:val="left"/>
      <w:pPr>
        <w:ind w:left="2869" w:hanging="360"/>
      </w:pPr>
      <w:rPr>
        <w:rFonts w:ascii="Wingdings" w:eastAsia="Wingdings" w:hAnsi="Wingdings" w:cs="Wingdings"/>
      </w:rPr>
    </w:lvl>
    <w:lvl w:ilvl="3">
      <w:numFmt w:val="bullet"/>
      <w:lvlText w:val=""/>
      <w:lvlJc w:val="left"/>
      <w:pPr>
        <w:ind w:left="3589" w:hanging="360"/>
      </w:pPr>
      <w:rPr>
        <w:rFonts w:ascii="Symbol" w:eastAsia="Symbol" w:hAnsi="Symbol" w:cs="Symbol"/>
      </w:rPr>
    </w:lvl>
    <w:lvl w:ilvl="4">
      <w:numFmt w:val="bullet"/>
      <w:lvlText w:val="o"/>
      <w:lvlJc w:val="left"/>
      <w:pPr>
        <w:ind w:left="4309" w:hanging="360"/>
      </w:pPr>
      <w:rPr>
        <w:rFonts w:ascii="Courier New" w:eastAsia="Courier New" w:hAnsi="Courier New" w:cs="Courier New"/>
      </w:rPr>
    </w:lvl>
    <w:lvl w:ilvl="5">
      <w:numFmt w:val="bullet"/>
      <w:lvlText w:val=""/>
      <w:lvlJc w:val="left"/>
      <w:pPr>
        <w:ind w:left="5029" w:hanging="360"/>
      </w:pPr>
      <w:rPr>
        <w:rFonts w:ascii="Wingdings" w:eastAsia="Wingdings" w:hAnsi="Wingdings" w:cs="Wingdings"/>
      </w:rPr>
    </w:lvl>
    <w:lvl w:ilvl="6">
      <w:numFmt w:val="bullet"/>
      <w:lvlText w:val=""/>
      <w:lvlJc w:val="left"/>
      <w:pPr>
        <w:ind w:left="5749" w:hanging="360"/>
      </w:pPr>
      <w:rPr>
        <w:rFonts w:ascii="Symbol" w:eastAsia="Symbol" w:hAnsi="Symbol" w:cs="Symbol"/>
      </w:rPr>
    </w:lvl>
    <w:lvl w:ilvl="7">
      <w:numFmt w:val="bullet"/>
      <w:lvlText w:val="o"/>
      <w:lvlJc w:val="left"/>
      <w:pPr>
        <w:ind w:left="6469" w:hanging="360"/>
      </w:pPr>
      <w:rPr>
        <w:rFonts w:ascii="Courier New" w:eastAsia="Courier New" w:hAnsi="Courier New" w:cs="Courier New"/>
      </w:rPr>
    </w:lvl>
    <w:lvl w:ilvl="8">
      <w:numFmt w:val="bullet"/>
      <w:lvlText w:val=""/>
      <w:lvlJc w:val="left"/>
      <w:pPr>
        <w:ind w:left="7189" w:hanging="360"/>
      </w:pPr>
      <w:rPr>
        <w:rFonts w:ascii="Wingdings" w:eastAsia="Wingdings" w:hAnsi="Wingdings" w:cs="Wingdings"/>
      </w:rPr>
    </w:lvl>
  </w:abstractNum>
  <w:abstractNum w:abstractNumId="27">
    <w:nsid w:val="72945D09"/>
    <w:multiLevelType w:val="hybridMultilevel"/>
    <w:tmpl w:val="6498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6062B8"/>
    <w:multiLevelType w:val="hybridMultilevel"/>
    <w:tmpl w:val="9C1EA7D4"/>
    <w:lvl w:ilvl="0" w:tplc="4D8A29A4">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7"/>
  </w:num>
  <w:num w:numId="4">
    <w:abstractNumId w:val="26"/>
  </w:num>
  <w:num w:numId="5">
    <w:abstractNumId w:val="18"/>
  </w:num>
  <w:num w:numId="6">
    <w:abstractNumId w:val="24"/>
  </w:num>
  <w:num w:numId="7">
    <w:abstractNumId w:val="21"/>
  </w:num>
  <w:num w:numId="8">
    <w:abstractNumId w:val="16"/>
  </w:num>
  <w:num w:numId="9">
    <w:abstractNumId w:val="25"/>
  </w:num>
  <w:num w:numId="10">
    <w:abstractNumId w:val="27"/>
  </w:num>
  <w:num w:numId="11">
    <w:abstractNumId w:val="5"/>
  </w:num>
  <w:num w:numId="12">
    <w:abstractNumId w:val="14"/>
  </w:num>
  <w:num w:numId="13">
    <w:abstractNumId w:val="11"/>
  </w:num>
  <w:num w:numId="14">
    <w:abstractNumId w:val="9"/>
  </w:num>
  <w:num w:numId="15">
    <w:abstractNumId w:val="12"/>
  </w:num>
  <w:num w:numId="16">
    <w:abstractNumId w:val="15"/>
  </w:num>
  <w:num w:numId="17">
    <w:abstractNumId w:val="19"/>
  </w:num>
  <w:num w:numId="18">
    <w:abstractNumId w:val="28"/>
  </w:num>
  <w:num w:numId="19">
    <w:abstractNumId w:val="22"/>
  </w:num>
  <w:num w:numId="20">
    <w:abstractNumId w:val="8"/>
  </w:num>
  <w:num w:numId="21">
    <w:abstractNumId w:val="7"/>
  </w:num>
  <w:num w:numId="22">
    <w:abstractNumId w:val="4"/>
  </w:num>
  <w:num w:numId="23">
    <w:abstractNumId w:val="13"/>
  </w:num>
  <w:num w:numId="24">
    <w:abstractNumId w:val="1"/>
  </w:num>
  <w:num w:numId="25">
    <w:abstractNumId w:val="6"/>
  </w:num>
  <w:num w:numId="26">
    <w:abstractNumId w:val="3"/>
  </w:num>
  <w:num w:numId="27">
    <w:abstractNumId w:val="10"/>
  </w:num>
  <w:num w:numId="28">
    <w:abstractNumId w:val="2"/>
  </w:num>
  <w:num w:numId="29">
    <w:abstractNumId w:val="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1612"/>
    <w:rsid w:val="00117E53"/>
    <w:rsid w:val="00231495"/>
    <w:rsid w:val="005648A0"/>
    <w:rsid w:val="005A16BB"/>
    <w:rsid w:val="005E2714"/>
    <w:rsid w:val="006073C6"/>
    <w:rsid w:val="00AC49C7"/>
    <w:rsid w:val="00C26AE3"/>
    <w:rsid w:val="00C4438B"/>
    <w:rsid w:val="00D05667"/>
    <w:rsid w:val="00D81612"/>
    <w:rsid w:val="00F46DF9"/>
    <w:rsid w:val="00F767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714"/>
  </w:style>
  <w:style w:type="paragraph" w:styleId="5">
    <w:name w:val="heading 5"/>
    <w:basedOn w:val="Standard"/>
    <w:next w:val="Standard"/>
    <w:link w:val="50"/>
    <w:rsid w:val="00D816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81612"/>
    <w:rPr>
      <w:rFonts w:ascii="Times New Roman" w:eastAsia="Arial Unicode MS" w:hAnsi="Times New Roman" w:cs="Tahoma"/>
      <w:b/>
      <w:bCs/>
      <w:i/>
      <w:iCs/>
      <w:kern w:val="3"/>
      <w:sz w:val="26"/>
      <w:szCs w:val="26"/>
    </w:rPr>
  </w:style>
  <w:style w:type="paragraph" w:styleId="a3">
    <w:name w:val="footnote text"/>
    <w:basedOn w:val="a"/>
    <w:link w:val="a4"/>
    <w:uiPriority w:val="99"/>
    <w:semiHidden/>
    <w:unhideWhenUsed/>
    <w:rsid w:val="00D8161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81612"/>
    <w:rPr>
      <w:rFonts w:ascii="Times New Roman" w:eastAsia="Times New Roman" w:hAnsi="Times New Roman" w:cs="Times New Roman"/>
      <w:sz w:val="20"/>
      <w:szCs w:val="20"/>
    </w:rPr>
  </w:style>
  <w:style w:type="character" w:styleId="a5">
    <w:name w:val="footnote reference"/>
    <w:basedOn w:val="a0"/>
    <w:semiHidden/>
    <w:unhideWhenUsed/>
    <w:rsid w:val="00D81612"/>
    <w:rPr>
      <w:vertAlign w:val="superscript"/>
    </w:rPr>
  </w:style>
  <w:style w:type="paragraph" w:styleId="a6">
    <w:name w:val="List Paragraph"/>
    <w:basedOn w:val="a"/>
    <w:uiPriority w:val="34"/>
    <w:qFormat/>
    <w:rsid w:val="00D81612"/>
    <w:pPr>
      <w:spacing w:after="0" w:line="240" w:lineRule="auto"/>
      <w:ind w:left="720"/>
      <w:contextualSpacing/>
    </w:pPr>
    <w:rPr>
      <w:rFonts w:ascii="Times New Roman" w:eastAsia="Times New Roman" w:hAnsi="Times New Roman" w:cs="Times New Roman"/>
      <w:sz w:val="24"/>
      <w:szCs w:val="24"/>
    </w:rPr>
  </w:style>
  <w:style w:type="paragraph" w:customStyle="1" w:styleId="Standard">
    <w:name w:val="Standard"/>
    <w:rsid w:val="00D8161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customStyle="1" w:styleId="Textbody">
    <w:name w:val="Text body"/>
    <w:basedOn w:val="Standard"/>
    <w:rsid w:val="00D81612"/>
    <w:pPr>
      <w:spacing w:after="120"/>
    </w:pPr>
  </w:style>
  <w:style w:type="numbering" w:customStyle="1" w:styleId="RTFNum18">
    <w:name w:val="RTF_Num 18"/>
    <w:basedOn w:val="a2"/>
    <w:rsid w:val="00D81612"/>
    <w:pPr>
      <w:numPr>
        <w:numId w:val="3"/>
      </w:numPr>
    </w:pPr>
  </w:style>
  <w:style w:type="numbering" w:customStyle="1" w:styleId="RTFNum27">
    <w:name w:val="RTF_Num 27"/>
    <w:basedOn w:val="a2"/>
    <w:rsid w:val="00D81612"/>
    <w:pPr>
      <w:numPr>
        <w:numId w:val="4"/>
      </w:numPr>
    </w:pPr>
  </w:style>
  <w:style w:type="numbering" w:customStyle="1" w:styleId="RTFNum20">
    <w:name w:val="RTF_Num 20"/>
    <w:basedOn w:val="a2"/>
    <w:rsid w:val="00D81612"/>
    <w:pPr>
      <w:numPr>
        <w:numId w:val="5"/>
      </w:numPr>
    </w:pPr>
  </w:style>
  <w:style w:type="numbering" w:customStyle="1" w:styleId="RTFNum26">
    <w:name w:val="RTF_Num 26"/>
    <w:basedOn w:val="a2"/>
    <w:rsid w:val="00D81612"/>
    <w:pPr>
      <w:numPr>
        <w:numId w:val="6"/>
      </w:numPr>
    </w:pPr>
  </w:style>
  <w:style w:type="numbering" w:customStyle="1" w:styleId="RTFNum39">
    <w:name w:val="RTF_Num 39"/>
    <w:basedOn w:val="a2"/>
    <w:rsid w:val="00D81612"/>
    <w:pPr>
      <w:numPr>
        <w:numId w:val="7"/>
      </w:numPr>
    </w:pPr>
  </w:style>
  <w:style w:type="numbering" w:customStyle="1" w:styleId="RTFNum19">
    <w:name w:val="RTF_Num 19"/>
    <w:basedOn w:val="a2"/>
    <w:rsid w:val="00D81612"/>
    <w:pPr>
      <w:numPr>
        <w:numId w:val="8"/>
      </w:numPr>
    </w:pPr>
  </w:style>
  <w:style w:type="numbering" w:customStyle="1" w:styleId="RTFNum38">
    <w:name w:val="RTF_Num 38"/>
    <w:basedOn w:val="a2"/>
    <w:rsid w:val="00D81612"/>
    <w:pPr>
      <w:numPr>
        <w:numId w:val="9"/>
      </w:numPr>
    </w:pPr>
  </w:style>
  <w:style w:type="paragraph" w:styleId="a7">
    <w:name w:val="Balloon Text"/>
    <w:basedOn w:val="a"/>
    <w:link w:val="a8"/>
    <w:uiPriority w:val="99"/>
    <w:semiHidden/>
    <w:unhideWhenUsed/>
    <w:rsid w:val="00F46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6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14</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7</cp:revision>
  <dcterms:created xsi:type="dcterms:W3CDTF">2017-11-20T17:43:00Z</dcterms:created>
  <dcterms:modified xsi:type="dcterms:W3CDTF">2017-12-01T09:58:00Z</dcterms:modified>
</cp:coreProperties>
</file>